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1E0D" w:rsidRDefault="00577A14">
      <w:pPr>
        <w:ind w:firstLineChars="0" w:firstLine="0"/>
        <w:jc w:val="center"/>
        <w:rPr>
          <w:rFonts w:ascii="方正小标宋简体" w:eastAsia="方正小标宋简体"/>
          <w:sz w:val="52"/>
          <w:szCs w:val="52"/>
        </w:rPr>
      </w:pPr>
      <w:r>
        <w:rPr>
          <w:rFonts w:ascii="方正小标宋简体" w:eastAsia="方正小标宋简体" w:hint="eastAsia"/>
          <w:b/>
          <w:sz w:val="52"/>
          <w:szCs w:val="52"/>
        </w:rPr>
        <w:t>西城区项目支出绩效报告</w:t>
      </w:r>
    </w:p>
    <w:p w:rsidR="00951E0D" w:rsidRDefault="00577A14">
      <w:pPr>
        <w:spacing w:before="100" w:beforeAutospacing="1" w:after="100" w:afterAutospacing="1" w:line="312" w:lineRule="auto"/>
        <w:ind w:firstLineChars="0" w:firstLine="0"/>
        <w:jc w:val="center"/>
        <w:rPr>
          <w:rFonts w:ascii="仿宋_GB2312" w:hAnsi="宋体"/>
          <w:sz w:val="32"/>
          <w:szCs w:val="32"/>
        </w:rPr>
      </w:pPr>
      <w:r>
        <w:rPr>
          <w:rFonts w:ascii="仿宋_GB2312" w:hAnsi="宋体" w:hint="eastAsia"/>
          <w:sz w:val="32"/>
          <w:szCs w:val="32"/>
        </w:rPr>
        <w:t>（</w:t>
      </w:r>
      <w:r>
        <w:rPr>
          <w:rFonts w:ascii="仿宋_GB2312" w:hAnsi="宋体" w:hint="eastAsia"/>
          <w:sz w:val="32"/>
          <w:szCs w:val="32"/>
        </w:rPr>
        <w:t xml:space="preserve"> 202</w:t>
      </w:r>
      <w:r>
        <w:rPr>
          <w:rFonts w:ascii="仿宋_GB2312" w:hAnsi="宋体" w:hint="eastAsia"/>
          <w:sz w:val="32"/>
          <w:szCs w:val="32"/>
        </w:rPr>
        <w:t>4</w:t>
      </w:r>
      <w:r>
        <w:rPr>
          <w:rFonts w:ascii="仿宋_GB2312" w:hAnsi="宋体" w:hint="eastAsia"/>
          <w:sz w:val="32"/>
          <w:szCs w:val="32"/>
        </w:rPr>
        <w:t xml:space="preserve"> </w:t>
      </w:r>
      <w:r>
        <w:rPr>
          <w:rFonts w:ascii="仿宋_GB2312" w:hAnsi="宋体" w:hint="eastAsia"/>
          <w:sz w:val="32"/>
          <w:szCs w:val="32"/>
        </w:rPr>
        <w:t>年度）</w:t>
      </w:r>
    </w:p>
    <w:p w:rsidR="00951E0D" w:rsidRDefault="00951E0D">
      <w:pPr>
        <w:spacing w:before="100" w:beforeAutospacing="1" w:after="100" w:afterAutospacing="1" w:line="312" w:lineRule="auto"/>
        <w:ind w:firstLine="600"/>
        <w:rPr>
          <w:rFonts w:ascii="仿宋_GB2312" w:eastAsia="宋体"/>
          <w:sz w:val="30"/>
          <w:szCs w:val="24"/>
        </w:rPr>
      </w:pPr>
    </w:p>
    <w:p w:rsidR="00951E0D" w:rsidRDefault="00951E0D">
      <w:pPr>
        <w:spacing w:before="100" w:beforeAutospacing="1" w:after="100" w:afterAutospacing="1" w:line="312" w:lineRule="auto"/>
        <w:ind w:firstLine="600"/>
        <w:rPr>
          <w:rFonts w:ascii="仿宋_GB2312" w:eastAsia="宋体"/>
          <w:sz w:val="30"/>
          <w:szCs w:val="24"/>
        </w:rPr>
      </w:pPr>
    </w:p>
    <w:p w:rsidR="00951E0D" w:rsidRDefault="00951E0D">
      <w:pPr>
        <w:spacing w:before="100" w:beforeAutospacing="1" w:after="100" w:afterAutospacing="1" w:line="312" w:lineRule="auto"/>
        <w:ind w:firstLine="600"/>
        <w:rPr>
          <w:rFonts w:ascii="仿宋_GB2312" w:eastAsia="宋体"/>
          <w:sz w:val="30"/>
          <w:szCs w:val="24"/>
        </w:rPr>
      </w:pPr>
    </w:p>
    <w:p w:rsidR="00951E0D" w:rsidRDefault="00951E0D">
      <w:pPr>
        <w:spacing w:before="100" w:beforeAutospacing="1" w:after="100" w:afterAutospacing="1" w:line="312" w:lineRule="auto"/>
        <w:ind w:firstLine="600"/>
        <w:rPr>
          <w:rFonts w:ascii="仿宋_GB2312" w:eastAsia="宋体"/>
          <w:sz w:val="30"/>
          <w:szCs w:val="24"/>
        </w:rPr>
      </w:pPr>
    </w:p>
    <w:p w:rsidR="00951E0D" w:rsidRDefault="00951E0D">
      <w:pPr>
        <w:spacing w:before="100" w:beforeAutospacing="1" w:after="100" w:afterAutospacing="1" w:line="312" w:lineRule="auto"/>
        <w:ind w:firstLineChars="62" w:firstLine="198"/>
        <w:rPr>
          <w:rFonts w:ascii="仿宋_GB2312" w:hAnsi="宋体"/>
          <w:sz w:val="32"/>
          <w:szCs w:val="32"/>
          <w:u w:val="single"/>
        </w:rPr>
      </w:pPr>
    </w:p>
    <w:p w:rsidR="00951E0D" w:rsidRDefault="00951E0D">
      <w:pPr>
        <w:spacing w:before="100" w:beforeAutospacing="1" w:after="100" w:afterAutospacing="1" w:line="312" w:lineRule="auto"/>
        <w:ind w:firstLineChars="62" w:firstLine="198"/>
        <w:rPr>
          <w:rFonts w:ascii="仿宋_GB2312" w:hAnsi="宋体"/>
          <w:sz w:val="32"/>
          <w:szCs w:val="32"/>
          <w:u w:val="single"/>
        </w:rPr>
      </w:pPr>
    </w:p>
    <w:p w:rsidR="00951E0D" w:rsidRDefault="00577A14">
      <w:pPr>
        <w:spacing w:before="100" w:beforeAutospacing="1" w:after="100" w:afterAutospacing="1" w:line="312" w:lineRule="auto"/>
        <w:ind w:firstLine="640"/>
        <w:jc w:val="center"/>
        <w:rPr>
          <w:rFonts w:ascii="仿宋_GB2312" w:hAnsi="宋体"/>
          <w:sz w:val="32"/>
          <w:szCs w:val="32"/>
          <w:u w:val="single"/>
        </w:rPr>
      </w:pPr>
      <w:r>
        <w:rPr>
          <w:rFonts w:ascii="仿宋_GB2312" w:hAnsi="宋体" w:hint="eastAsia"/>
          <w:sz w:val="32"/>
          <w:szCs w:val="32"/>
        </w:rPr>
        <w:t>部门名称</w:t>
      </w:r>
      <w:r>
        <w:rPr>
          <w:rFonts w:ascii="仿宋_GB2312" w:hAnsi="宋体" w:hint="eastAsia"/>
          <w:sz w:val="32"/>
          <w:szCs w:val="32"/>
          <w:u w:val="single"/>
        </w:rPr>
        <w:t xml:space="preserve"> </w:t>
      </w:r>
      <w:r>
        <w:rPr>
          <w:rFonts w:ascii="仿宋_GB2312" w:hAnsi="宋体" w:hint="eastAsia"/>
          <w:sz w:val="32"/>
          <w:szCs w:val="32"/>
          <w:u w:val="single"/>
        </w:rPr>
        <w:t xml:space="preserve"> </w:t>
      </w:r>
      <w:r>
        <w:rPr>
          <w:rFonts w:ascii="仿宋_GB2312" w:hAnsi="宋体" w:hint="eastAsia"/>
          <w:sz w:val="32"/>
          <w:szCs w:val="32"/>
          <w:u w:val="single"/>
        </w:rPr>
        <w:t>北京市西城区机关事务服务中心</w:t>
      </w:r>
      <w:r>
        <w:rPr>
          <w:rFonts w:ascii="仿宋_GB2312" w:hAnsi="宋体" w:hint="eastAsia"/>
          <w:sz w:val="32"/>
          <w:szCs w:val="32"/>
          <w:u w:val="single"/>
        </w:rPr>
        <w:t xml:space="preserve">      </w:t>
      </w:r>
    </w:p>
    <w:p w:rsidR="00951E0D" w:rsidRDefault="00577A14">
      <w:pPr>
        <w:spacing w:before="100" w:beforeAutospacing="1" w:after="100" w:afterAutospacing="1" w:line="312" w:lineRule="auto"/>
        <w:ind w:firstLineChars="800" w:firstLine="2560"/>
        <w:jc w:val="left"/>
        <w:rPr>
          <w:rFonts w:ascii="仿宋_GB2312" w:hAnsi="宋体"/>
          <w:sz w:val="32"/>
          <w:szCs w:val="32"/>
          <w:u w:val="single"/>
        </w:rPr>
      </w:pPr>
      <w:r>
        <w:rPr>
          <w:rFonts w:ascii="仿宋_GB2312" w:hAnsi="宋体" w:hint="eastAsia"/>
          <w:sz w:val="32"/>
          <w:szCs w:val="32"/>
        </w:rPr>
        <w:t>项目名称</w:t>
      </w:r>
      <w:r>
        <w:rPr>
          <w:rFonts w:ascii="仿宋_GB2312" w:hAnsi="宋体" w:hint="eastAsia"/>
          <w:sz w:val="32"/>
          <w:szCs w:val="32"/>
          <w:u w:val="single"/>
        </w:rPr>
        <w:t xml:space="preserve"> </w:t>
      </w:r>
      <w:r>
        <w:rPr>
          <w:rFonts w:ascii="仿宋_GB2312" w:hAnsi="宋体" w:hint="eastAsia"/>
          <w:sz w:val="32"/>
          <w:szCs w:val="32"/>
          <w:u w:val="single"/>
        </w:rPr>
        <w:t xml:space="preserve"> </w:t>
      </w:r>
      <w:r>
        <w:rPr>
          <w:rFonts w:ascii="仿宋_GB2312" w:hAnsi="宋体" w:hint="eastAsia"/>
          <w:sz w:val="32"/>
          <w:szCs w:val="32"/>
          <w:u w:val="single"/>
        </w:rPr>
        <w:t>西直门内大街</w:t>
      </w:r>
      <w:r>
        <w:rPr>
          <w:rFonts w:ascii="仿宋_GB2312" w:hAnsi="宋体" w:hint="eastAsia"/>
          <w:sz w:val="32"/>
          <w:szCs w:val="32"/>
          <w:u w:val="single"/>
        </w:rPr>
        <w:t>275</w:t>
      </w:r>
      <w:r>
        <w:rPr>
          <w:rFonts w:ascii="仿宋_GB2312" w:hAnsi="宋体" w:hint="eastAsia"/>
          <w:sz w:val="32"/>
          <w:szCs w:val="32"/>
          <w:u w:val="single"/>
        </w:rPr>
        <w:t>号办公家具购置经费</w:t>
      </w:r>
    </w:p>
    <w:p w:rsidR="00951E0D" w:rsidRDefault="00577A14">
      <w:pPr>
        <w:spacing w:before="100" w:beforeAutospacing="1" w:after="100" w:afterAutospacing="1" w:line="312" w:lineRule="auto"/>
        <w:ind w:firstLineChars="800" w:firstLine="2560"/>
        <w:rPr>
          <w:rFonts w:ascii="仿宋_GB2312" w:eastAsia="宋体" w:hAnsi="宋体"/>
          <w:sz w:val="32"/>
          <w:szCs w:val="32"/>
          <w:u w:val="single"/>
        </w:rPr>
      </w:pPr>
      <w:r>
        <w:rPr>
          <w:rFonts w:ascii="仿宋_GB2312" w:hAnsi="宋体" w:hint="eastAsia"/>
          <w:sz w:val="32"/>
          <w:szCs w:val="32"/>
        </w:rPr>
        <w:t>填报日期</w:t>
      </w:r>
      <w:r>
        <w:rPr>
          <w:rFonts w:ascii="仿宋_GB2312" w:hAnsi="宋体" w:hint="eastAsia"/>
          <w:sz w:val="32"/>
          <w:szCs w:val="32"/>
          <w:u w:val="single"/>
        </w:rPr>
        <w:t xml:space="preserve">   </w:t>
      </w:r>
      <w:r>
        <w:rPr>
          <w:rFonts w:ascii="仿宋_GB2312" w:hAnsi="宋体" w:hint="eastAsia"/>
          <w:sz w:val="32"/>
          <w:szCs w:val="32"/>
          <w:u w:val="single"/>
        </w:rPr>
        <w:t xml:space="preserve">    2025</w:t>
      </w:r>
      <w:r>
        <w:rPr>
          <w:rFonts w:ascii="仿宋_GB2312" w:hAnsi="宋体" w:hint="eastAsia"/>
          <w:sz w:val="32"/>
          <w:szCs w:val="32"/>
          <w:u w:val="single"/>
        </w:rPr>
        <w:t>年</w:t>
      </w:r>
      <w:r>
        <w:rPr>
          <w:rFonts w:ascii="仿宋_GB2312" w:hAnsi="宋体" w:hint="eastAsia"/>
          <w:sz w:val="32"/>
          <w:szCs w:val="32"/>
          <w:u w:val="single"/>
        </w:rPr>
        <w:t>3</w:t>
      </w:r>
      <w:r>
        <w:rPr>
          <w:rFonts w:ascii="仿宋_GB2312" w:hAnsi="宋体" w:hint="eastAsia"/>
          <w:sz w:val="32"/>
          <w:szCs w:val="32"/>
          <w:u w:val="single"/>
        </w:rPr>
        <w:t>月</w:t>
      </w:r>
      <w:r>
        <w:rPr>
          <w:rFonts w:ascii="仿宋_GB2312" w:hAnsi="宋体" w:hint="eastAsia"/>
          <w:sz w:val="32"/>
          <w:szCs w:val="32"/>
          <w:u w:val="single"/>
        </w:rPr>
        <w:t>21</w:t>
      </w:r>
      <w:r>
        <w:rPr>
          <w:rFonts w:ascii="仿宋_GB2312" w:hAnsi="宋体" w:hint="eastAsia"/>
          <w:sz w:val="32"/>
          <w:szCs w:val="32"/>
          <w:u w:val="single"/>
        </w:rPr>
        <w:t>日</w:t>
      </w:r>
      <w:r>
        <w:rPr>
          <w:rFonts w:ascii="仿宋_GB2312" w:hAnsi="宋体" w:hint="eastAsia"/>
          <w:sz w:val="32"/>
          <w:szCs w:val="32"/>
          <w:u w:val="single"/>
        </w:rPr>
        <w:t xml:space="preserve">              </w:t>
      </w:r>
    </w:p>
    <w:p w:rsidR="00951E0D" w:rsidRDefault="00577A14">
      <w:pPr>
        <w:ind w:firstLine="640"/>
        <w:jc w:val="center"/>
        <w:rPr>
          <w:rFonts w:ascii="方正小标宋简体" w:eastAsia="方正小标宋简体" w:hAnsi="Arial" w:cs="Arial"/>
          <w:b/>
          <w:bCs/>
          <w:sz w:val="44"/>
          <w:szCs w:val="44"/>
        </w:rPr>
      </w:pPr>
      <w:r>
        <w:rPr>
          <w:rFonts w:ascii="仿宋_GB2312" w:eastAsia="宋体" w:hAnsi="宋体"/>
          <w:sz w:val="32"/>
          <w:szCs w:val="32"/>
          <w:u w:val="single"/>
        </w:rPr>
        <w:br w:type="page"/>
      </w:r>
      <w:r>
        <w:rPr>
          <w:rFonts w:ascii="方正小标宋简体" w:eastAsia="方正小标宋简体" w:hAnsi="宋体" w:cs="Arial" w:hint="eastAsia"/>
          <w:b/>
          <w:bCs/>
          <w:sz w:val="44"/>
          <w:szCs w:val="44"/>
        </w:rPr>
        <w:lastRenderedPageBreak/>
        <w:t>项目支出绩效评价报告</w:t>
      </w:r>
    </w:p>
    <w:p w:rsidR="00951E0D" w:rsidRDefault="00577A14">
      <w:pPr>
        <w:spacing w:line="560" w:lineRule="exact"/>
        <w:ind w:firstLine="640"/>
        <w:jc w:val="center"/>
        <w:rPr>
          <w:rFonts w:ascii="仿宋_GB2312" w:eastAsia="宋体"/>
          <w:sz w:val="32"/>
          <w:szCs w:val="32"/>
        </w:rPr>
      </w:pPr>
      <w:r>
        <w:rPr>
          <w:rFonts w:ascii="仿宋_GB2312" w:eastAsia="宋体" w:hint="eastAsia"/>
          <w:sz w:val="32"/>
          <w:szCs w:val="32"/>
        </w:rPr>
        <w:t xml:space="preserve"> </w:t>
      </w:r>
    </w:p>
    <w:p w:rsidR="00951E0D" w:rsidRDefault="00577A14">
      <w:pPr>
        <w:spacing w:line="560" w:lineRule="exact"/>
        <w:ind w:firstLine="640"/>
        <w:rPr>
          <w:rFonts w:ascii="黑体" w:eastAsia="黑体" w:hAnsi="黑体"/>
          <w:sz w:val="32"/>
          <w:szCs w:val="32"/>
        </w:rPr>
      </w:pPr>
      <w:r>
        <w:rPr>
          <w:rFonts w:ascii="黑体" w:eastAsia="黑体" w:hAnsi="黑体" w:hint="eastAsia"/>
          <w:sz w:val="32"/>
          <w:szCs w:val="32"/>
        </w:rPr>
        <w:t>一、基本情况</w:t>
      </w:r>
    </w:p>
    <w:p w:rsidR="00951E0D" w:rsidRDefault="00577A14">
      <w:pPr>
        <w:spacing w:line="560" w:lineRule="exact"/>
        <w:ind w:firstLine="640"/>
        <w:rPr>
          <w:rFonts w:ascii="楷体_GB2312" w:eastAsia="楷体_GB2312" w:hAnsi="宋体"/>
          <w:sz w:val="32"/>
          <w:szCs w:val="32"/>
        </w:rPr>
      </w:pPr>
      <w:r>
        <w:rPr>
          <w:rFonts w:ascii="楷体_GB2312" w:eastAsia="楷体_GB2312" w:hAnsi="宋体" w:hint="eastAsia"/>
          <w:sz w:val="32"/>
          <w:szCs w:val="32"/>
        </w:rPr>
        <w:t>（一）项目概况。包括项目背景、主要内容及实施情况、资金投入和使用情况等。</w:t>
      </w:r>
    </w:p>
    <w:p w:rsidR="00951E0D" w:rsidRDefault="00577A14">
      <w:pPr>
        <w:spacing w:line="560" w:lineRule="exact"/>
        <w:ind w:firstLine="643"/>
        <w:rPr>
          <w:rFonts w:ascii="仿宋_GB2312" w:hAnsi="仿宋_GB2312" w:cs="仿宋_GB2312"/>
          <w:kern w:val="0"/>
          <w:sz w:val="32"/>
          <w:szCs w:val="32"/>
        </w:rPr>
      </w:pPr>
      <w:r>
        <w:rPr>
          <w:rFonts w:ascii="仿宋_GB2312" w:hAnsi="仿宋_GB2312" w:cs="仿宋_GB2312" w:hint="eastAsia"/>
          <w:b/>
          <w:bCs/>
          <w:kern w:val="0"/>
          <w:sz w:val="32"/>
          <w:szCs w:val="32"/>
        </w:rPr>
        <w:t>1.</w:t>
      </w:r>
      <w:r>
        <w:rPr>
          <w:rFonts w:ascii="仿宋_GB2312" w:hAnsi="仿宋_GB2312" w:cs="仿宋_GB2312" w:hint="eastAsia"/>
          <w:b/>
          <w:bCs/>
          <w:kern w:val="0"/>
          <w:sz w:val="32"/>
          <w:szCs w:val="32"/>
        </w:rPr>
        <w:t>项目背景</w:t>
      </w:r>
      <w:r>
        <w:rPr>
          <w:rFonts w:ascii="仿宋_GB2312" w:hAnsi="仿宋_GB2312" w:cs="仿宋_GB2312" w:hint="eastAsia"/>
          <w:b/>
          <w:bCs/>
          <w:kern w:val="0"/>
          <w:sz w:val="32"/>
          <w:szCs w:val="32"/>
        </w:rPr>
        <w:t>:</w:t>
      </w:r>
      <w:r>
        <w:rPr>
          <w:rFonts w:ascii="仿宋_GB2312" w:hint="eastAsia"/>
          <w:sz w:val="32"/>
          <w:szCs w:val="32"/>
        </w:rPr>
        <w:t>按照</w:t>
      </w:r>
      <w:r>
        <w:rPr>
          <w:rFonts w:ascii="仿宋_GB2312" w:hint="eastAsia"/>
          <w:sz w:val="32"/>
          <w:szCs w:val="32"/>
        </w:rPr>
        <w:t>党政机关厉行节约反对浪费条例工作要求，继续牢固树立过“紧日子”的思想，严格遵守厉行节约原则，严把</w:t>
      </w:r>
      <w:r>
        <w:rPr>
          <w:rFonts w:ascii="仿宋_GB2312" w:hint="eastAsia"/>
          <w:sz w:val="32"/>
          <w:szCs w:val="32"/>
        </w:rPr>
        <w:t>关</w:t>
      </w:r>
      <w:r>
        <w:rPr>
          <w:rFonts w:ascii="仿宋_GB2312" w:hint="eastAsia"/>
          <w:sz w:val="32"/>
          <w:szCs w:val="32"/>
        </w:rPr>
        <w:t>家具更换审批</w:t>
      </w:r>
      <w:r>
        <w:rPr>
          <w:rFonts w:ascii="仿宋_GB2312" w:hint="eastAsia"/>
          <w:sz w:val="32"/>
          <w:szCs w:val="32"/>
        </w:rPr>
        <w:t>流程</w:t>
      </w:r>
      <w:r>
        <w:rPr>
          <w:rFonts w:ascii="仿宋_GB2312" w:hint="eastAsia"/>
          <w:sz w:val="32"/>
          <w:szCs w:val="32"/>
        </w:rPr>
        <w:t>，</w:t>
      </w:r>
      <w:r>
        <w:rPr>
          <w:rFonts w:ascii="仿宋_GB2312" w:hAnsi="仿宋_GB2312" w:cs="仿宋_GB2312" w:hint="eastAsia"/>
          <w:kern w:val="0"/>
          <w:sz w:val="32"/>
          <w:szCs w:val="32"/>
        </w:rPr>
        <w:t>按标准</w:t>
      </w:r>
      <w:r>
        <w:rPr>
          <w:rFonts w:ascii="仿宋_GB2312" w:hint="eastAsia"/>
          <w:sz w:val="32"/>
          <w:szCs w:val="32"/>
        </w:rPr>
        <w:t>西直门内大街</w:t>
      </w:r>
      <w:r>
        <w:rPr>
          <w:rFonts w:ascii="仿宋_GB2312" w:hint="eastAsia"/>
          <w:sz w:val="32"/>
          <w:szCs w:val="32"/>
        </w:rPr>
        <w:t>275</w:t>
      </w:r>
      <w:r>
        <w:rPr>
          <w:rFonts w:ascii="仿宋_GB2312" w:hint="eastAsia"/>
          <w:sz w:val="32"/>
          <w:szCs w:val="32"/>
        </w:rPr>
        <w:t>号</w:t>
      </w:r>
      <w:r>
        <w:rPr>
          <w:rFonts w:ascii="仿宋_GB2312" w:hint="eastAsia"/>
          <w:sz w:val="32"/>
          <w:szCs w:val="32"/>
        </w:rPr>
        <w:t>办公区</w:t>
      </w:r>
      <w:r>
        <w:rPr>
          <w:rFonts w:ascii="仿宋_GB2312" w:hint="eastAsia"/>
          <w:sz w:val="32"/>
          <w:szCs w:val="32"/>
        </w:rPr>
        <w:t>的办公家具</w:t>
      </w:r>
      <w:r>
        <w:rPr>
          <w:rFonts w:ascii="仿宋_GB2312" w:hint="eastAsia"/>
          <w:sz w:val="32"/>
          <w:szCs w:val="32"/>
        </w:rPr>
        <w:t>进行</w:t>
      </w:r>
      <w:r>
        <w:rPr>
          <w:rFonts w:ascii="仿宋_GB2312" w:hint="eastAsia"/>
          <w:sz w:val="32"/>
          <w:szCs w:val="32"/>
        </w:rPr>
        <w:t>更新</w:t>
      </w:r>
      <w:r>
        <w:rPr>
          <w:rFonts w:ascii="仿宋_GB2312" w:hint="eastAsia"/>
          <w:sz w:val="32"/>
          <w:szCs w:val="32"/>
        </w:rPr>
        <w:t>配置</w:t>
      </w:r>
      <w:r>
        <w:rPr>
          <w:rFonts w:ascii="仿宋_GB2312" w:hint="eastAsia"/>
          <w:sz w:val="32"/>
          <w:szCs w:val="32"/>
        </w:rPr>
        <w:t>，</w:t>
      </w:r>
      <w:proofErr w:type="gramStart"/>
      <w:r>
        <w:rPr>
          <w:rFonts w:ascii="仿宋_GB2312" w:hint="eastAsia"/>
          <w:sz w:val="32"/>
          <w:szCs w:val="32"/>
        </w:rPr>
        <w:t>确保</w:t>
      </w:r>
      <w:r>
        <w:rPr>
          <w:rFonts w:ascii="仿宋_GB2312" w:hint="eastAsia"/>
          <w:sz w:val="32"/>
          <w:szCs w:val="32"/>
        </w:rPr>
        <w:t>办</w:t>
      </w:r>
      <w:proofErr w:type="gramEnd"/>
      <w:r>
        <w:rPr>
          <w:rFonts w:ascii="仿宋_GB2312" w:hint="eastAsia"/>
          <w:sz w:val="32"/>
          <w:szCs w:val="32"/>
        </w:rPr>
        <w:t>西直门内大街</w:t>
      </w:r>
      <w:r>
        <w:rPr>
          <w:rFonts w:ascii="仿宋_GB2312" w:hint="eastAsia"/>
          <w:sz w:val="32"/>
          <w:szCs w:val="32"/>
        </w:rPr>
        <w:t>275</w:t>
      </w:r>
      <w:r>
        <w:rPr>
          <w:rFonts w:ascii="仿宋_GB2312" w:hint="eastAsia"/>
          <w:sz w:val="32"/>
          <w:szCs w:val="32"/>
        </w:rPr>
        <w:t>号</w:t>
      </w:r>
      <w:r>
        <w:rPr>
          <w:rFonts w:ascii="仿宋_GB2312" w:hint="eastAsia"/>
          <w:sz w:val="32"/>
          <w:szCs w:val="32"/>
        </w:rPr>
        <w:t>办公</w:t>
      </w:r>
      <w:r>
        <w:rPr>
          <w:rFonts w:ascii="仿宋_GB2312" w:hint="eastAsia"/>
          <w:sz w:val="32"/>
          <w:szCs w:val="32"/>
        </w:rPr>
        <w:t>区服务</w:t>
      </w:r>
      <w:r>
        <w:rPr>
          <w:rFonts w:ascii="仿宋_GB2312" w:hint="eastAsia"/>
          <w:sz w:val="32"/>
          <w:szCs w:val="32"/>
        </w:rPr>
        <w:t>工作</w:t>
      </w:r>
      <w:r>
        <w:rPr>
          <w:rFonts w:ascii="仿宋_GB2312" w:hint="eastAsia"/>
          <w:sz w:val="32"/>
          <w:szCs w:val="32"/>
        </w:rPr>
        <w:t>安全顺畅</w:t>
      </w:r>
      <w:r>
        <w:rPr>
          <w:rFonts w:ascii="仿宋_GB2312" w:hAnsi="仿宋_GB2312" w:cs="仿宋_GB2312" w:hint="eastAsia"/>
          <w:kern w:val="0"/>
          <w:sz w:val="32"/>
          <w:szCs w:val="32"/>
        </w:rPr>
        <w:t>。</w:t>
      </w:r>
      <w:r>
        <w:rPr>
          <w:rFonts w:ascii="仿宋_GB2312" w:hAnsi="仿宋_GB2312" w:cs="仿宋_GB2312" w:hint="eastAsia"/>
          <w:kern w:val="0"/>
          <w:sz w:val="32"/>
          <w:szCs w:val="32"/>
        </w:rPr>
        <w:t xml:space="preserve"> </w:t>
      </w:r>
    </w:p>
    <w:p w:rsidR="00951E0D" w:rsidRDefault="00577A14">
      <w:pPr>
        <w:widowControl/>
        <w:spacing w:line="560" w:lineRule="exact"/>
        <w:ind w:firstLine="643"/>
        <w:rPr>
          <w:rFonts w:ascii="仿宋_GB2312"/>
          <w:sz w:val="32"/>
          <w:szCs w:val="32"/>
        </w:rPr>
      </w:pPr>
      <w:r>
        <w:rPr>
          <w:rFonts w:ascii="仿宋_GB2312" w:hAnsi="仿宋_GB2312" w:cs="仿宋_GB2312" w:hint="eastAsia"/>
          <w:b/>
          <w:bCs/>
          <w:kern w:val="0"/>
          <w:sz w:val="32"/>
          <w:szCs w:val="32"/>
        </w:rPr>
        <w:t>2.</w:t>
      </w:r>
      <w:r>
        <w:rPr>
          <w:rFonts w:ascii="仿宋_GB2312" w:hAnsi="仿宋_GB2312" w:cs="仿宋_GB2312" w:hint="eastAsia"/>
          <w:b/>
          <w:bCs/>
          <w:kern w:val="0"/>
          <w:sz w:val="32"/>
          <w:szCs w:val="32"/>
        </w:rPr>
        <w:t>主要内容：</w:t>
      </w:r>
      <w:r>
        <w:rPr>
          <w:rFonts w:ascii="仿宋_GB2312" w:hint="eastAsia"/>
          <w:sz w:val="32"/>
          <w:szCs w:val="32"/>
        </w:rPr>
        <w:t>《</w:t>
      </w:r>
      <w:r>
        <w:rPr>
          <w:rFonts w:ascii="仿宋_GB2312" w:hint="eastAsia"/>
          <w:sz w:val="32"/>
          <w:szCs w:val="32"/>
        </w:rPr>
        <w:t>西直门内大街</w:t>
      </w:r>
      <w:r>
        <w:rPr>
          <w:rFonts w:ascii="仿宋_GB2312" w:hint="eastAsia"/>
          <w:sz w:val="32"/>
          <w:szCs w:val="32"/>
        </w:rPr>
        <w:t>275</w:t>
      </w:r>
      <w:r>
        <w:rPr>
          <w:rFonts w:ascii="仿宋_GB2312" w:hint="eastAsia"/>
          <w:sz w:val="32"/>
          <w:szCs w:val="32"/>
        </w:rPr>
        <w:t>号</w:t>
      </w:r>
      <w:r>
        <w:rPr>
          <w:rFonts w:ascii="仿宋_GB2312" w:hint="eastAsia"/>
          <w:sz w:val="32"/>
          <w:szCs w:val="32"/>
        </w:rPr>
        <w:t>办公家具</w:t>
      </w:r>
      <w:r>
        <w:rPr>
          <w:rFonts w:ascii="仿宋_GB2312" w:hint="eastAsia"/>
          <w:sz w:val="32"/>
          <w:szCs w:val="32"/>
        </w:rPr>
        <w:t>购置经费》项目主要</w:t>
      </w:r>
      <w:r w:rsidR="00235128">
        <w:rPr>
          <w:rFonts w:ascii="仿宋_GB2312" w:hint="eastAsia"/>
          <w:sz w:val="32"/>
          <w:szCs w:val="32"/>
        </w:rPr>
        <w:t>是</w:t>
      </w:r>
      <w:r w:rsidR="00235128">
        <w:rPr>
          <w:rFonts w:ascii="仿宋_GB2312"/>
          <w:sz w:val="32"/>
          <w:szCs w:val="32"/>
        </w:rPr>
        <w:t>对</w:t>
      </w:r>
      <w:r>
        <w:rPr>
          <w:rFonts w:ascii="仿宋_GB2312" w:hint="eastAsia"/>
          <w:sz w:val="32"/>
          <w:szCs w:val="32"/>
        </w:rPr>
        <w:t>对</w:t>
      </w:r>
      <w:r>
        <w:rPr>
          <w:rFonts w:ascii="仿宋_GB2312" w:hint="eastAsia"/>
          <w:sz w:val="32"/>
          <w:szCs w:val="32"/>
        </w:rPr>
        <w:t>西直门内大街</w:t>
      </w:r>
      <w:r>
        <w:rPr>
          <w:rFonts w:ascii="仿宋_GB2312" w:hint="eastAsia"/>
          <w:sz w:val="32"/>
          <w:szCs w:val="32"/>
        </w:rPr>
        <w:t>275</w:t>
      </w:r>
      <w:r>
        <w:rPr>
          <w:rFonts w:ascii="仿宋_GB2312" w:hint="eastAsia"/>
          <w:sz w:val="32"/>
          <w:szCs w:val="32"/>
        </w:rPr>
        <w:t>号办公区</w:t>
      </w:r>
      <w:r>
        <w:rPr>
          <w:rFonts w:ascii="仿宋_GB2312" w:hint="eastAsia"/>
          <w:sz w:val="32"/>
          <w:szCs w:val="32"/>
        </w:rPr>
        <w:t>办公家具进行</w:t>
      </w:r>
      <w:r>
        <w:rPr>
          <w:rFonts w:ascii="仿宋_GB2312" w:hint="eastAsia"/>
          <w:sz w:val="32"/>
          <w:szCs w:val="32"/>
        </w:rPr>
        <w:t>购置</w:t>
      </w:r>
      <w:r>
        <w:rPr>
          <w:rFonts w:ascii="仿宋_GB2312" w:hint="eastAsia"/>
          <w:sz w:val="32"/>
          <w:szCs w:val="32"/>
        </w:rPr>
        <w:t>更新</w:t>
      </w:r>
      <w:r w:rsidR="00235128">
        <w:rPr>
          <w:rFonts w:ascii="仿宋_GB2312" w:hint="eastAsia"/>
          <w:sz w:val="32"/>
          <w:szCs w:val="32"/>
        </w:rPr>
        <w:t>包括</w:t>
      </w:r>
      <w:r>
        <w:rPr>
          <w:rFonts w:ascii="仿宋_GB2312" w:hint="eastAsia"/>
          <w:sz w:val="32"/>
          <w:szCs w:val="32"/>
        </w:rPr>
        <w:t>综合窗口</w:t>
      </w:r>
      <w:r>
        <w:rPr>
          <w:rFonts w:ascii="仿宋_GB2312" w:hint="eastAsia"/>
          <w:sz w:val="32"/>
          <w:szCs w:val="32"/>
        </w:rPr>
        <w:t>、中台和后台办公区</w:t>
      </w:r>
      <w:r>
        <w:rPr>
          <w:rFonts w:ascii="仿宋_GB2312" w:hint="eastAsia"/>
          <w:sz w:val="32"/>
          <w:szCs w:val="32"/>
        </w:rPr>
        <w:t>、咨询电话间办公区</w:t>
      </w:r>
      <w:r>
        <w:rPr>
          <w:rFonts w:ascii="仿宋_GB2312" w:hint="eastAsia"/>
          <w:sz w:val="32"/>
          <w:szCs w:val="32"/>
        </w:rPr>
        <w:t>、一至四层网络服务办公区</w:t>
      </w:r>
      <w:r>
        <w:rPr>
          <w:rFonts w:ascii="仿宋_GB2312" w:hint="eastAsia"/>
          <w:sz w:val="32"/>
          <w:szCs w:val="32"/>
        </w:rPr>
        <w:t>、政务局</w:t>
      </w:r>
      <w:r w:rsidR="00235128">
        <w:rPr>
          <w:rFonts w:ascii="仿宋_GB2312" w:hint="eastAsia"/>
          <w:sz w:val="32"/>
          <w:szCs w:val="32"/>
        </w:rPr>
        <w:t>、</w:t>
      </w:r>
      <w:r>
        <w:rPr>
          <w:rFonts w:ascii="仿宋_GB2312" w:hint="eastAsia"/>
          <w:sz w:val="32"/>
          <w:szCs w:val="32"/>
        </w:rPr>
        <w:t>会议室、餐厅等办公区配备</w:t>
      </w:r>
      <w:r>
        <w:rPr>
          <w:rFonts w:ascii="仿宋_GB2312" w:hint="eastAsia"/>
          <w:sz w:val="32"/>
          <w:szCs w:val="32"/>
        </w:rPr>
        <w:t>办公家具。金额共计</w:t>
      </w:r>
      <w:r>
        <w:rPr>
          <w:rFonts w:ascii="仿宋_GB2312" w:hint="eastAsia"/>
          <w:sz w:val="32"/>
          <w:szCs w:val="32"/>
        </w:rPr>
        <w:t>6112671</w:t>
      </w:r>
      <w:r>
        <w:rPr>
          <w:rFonts w:ascii="仿宋_GB2312" w:hint="eastAsia"/>
          <w:sz w:val="32"/>
          <w:szCs w:val="32"/>
        </w:rPr>
        <w:t>元</w:t>
      </w:r>
      <w:r>
        <w:rPr>
          <w:rFonts w:ascii="仿宋_GB2312" w:hint="eastAsia"/>
          <w:sz w:val="32"/>
          <w:szCs w:val="32"/>
        </w:rPr>
        <w:t>，质保金</w:t>
      </w:r>
      <w:r>
        <w:rPr>
          <w:rFonts w:ascii="仿宋_GB2312" w:hint="eastAsia"/>
          <w:sz w:val="32"/>
          <w:szCs w:val="32"/>
        </w:rPr>
        <w:t>120778</w:t>
      </w:r>
      <w:r>
        <w:rPr>
          <w:rFonts w:ascii="仿宋_GB2312" w:hint="eastAsia"/>
          <w:sz w:val="32"/>
          <w:szCs w:val="32"/>
        </w:rPr>
        <w:t>元</w:t>
      </w:r>
      <w:r>
        <w:rPr>
          <w:rFonts w:ascii="仿宋_GB2312" w:hint="eastAsia"/>
          <w:sz w:val="32"/>
          <w:szCs w:val="32"/>
        </w:rPr>
        <w:t>。</w:t>
      </w:r>
    </w:p>
    <w:p w:rsidR="00951E0D" w:rsidRDefault="00577A14">
      <w:pPr>
        <w:spacing w:line="560" w:lineRule="exact"/>
        <w:ind w:firstLine="643"/>
        <w:outlineLvl w:val="0"/>
        <w:rPr>
          <w:rFonts w:ascii="仿宋_GB2312" w:hAnsi="仿宋_GB2312" w:cs="仿宋_GB2312"/>
          <w:kern w:val="0"/>
          <w:sz w:val="32"/>
          <w:szCs w:val="32"/>
        </w:rPr>
      </w:pPr>
      <w:r>
        <w:rPr>
          <w:rFonts w:ascii="仿宋_GB2312" w:hAnsi="仿宋_GB2312" w:cs="仿宋_GB2312" w:hint="eastAsia"/>
          <w:b/>
          <w:bCs/>
          <w:kern w:val="0"/>
          <w:sz w:val="32"/>
          <w:szCs w:val="32"/>
        </w:rPr>
        <w:t>3.</w:t>
      </w:r>
      <w:r>
        <w:rPr>
          <w:rFonts w:ascii="仿宋_GB2312" w:hAnsi="仿宋_GB2312" w:cs="仿宋_GB2312" w:hint="eastAsia"/>
          <w:b/>
          <w:bCs/>
          <w:kern w:val="0"/>
          <w:sz w:val="32"/>
          <w:szCs w:val="32"/>
        </w:rPr>
        <w:t>实施</w:t>
      </w:r>
      <w:r>
        <w:rPr>
          <w:rFonts w:ascii="仿宋_GB2312" w:hAnsi="仿宋_GB2312" w:cs="仿宋_GB2312" w:hint="eastAsia"/>
          <w:b/>
          <w:bCs/>
          <w:kern w:val="0"/>
          <w:sz w:val="32"/>
          <w:szCs w:val="32"/>
        </w:rPr>
        <w:t>情况</w:t>
      </w:r>
      <w:r>
        <w:rPr>
          <w:rFonts w:ascii="仿宋_GB2312" w:hAnsi="仿宋_GB2312" w:cs="仿宋_GB2312" w:hint="eastAsia"/>
          <w:b/>
          <w:bCs/>
          <w:kern w:val="0"/>
          <w:sz w:val="32"/>
          <w:szCs w:val="32"/>
        </w:rPr>
        <w:t>：</w:t>
      </w:r>
      <w:r>
        <w:rPr>
          <w:rFonts w:ascii="仿宋_GB2312" w:hAnsi="仿宋_GB2312" w:cs="仿宋_GB2312" w:hint="eastAsia"/>
          <w:kern w:val="0"/>
          <w:sz w:val="32"/>
          <w:szCs w:val="32"/>
        </w:rPr>
        <w:t>由西城区机关事务服务中心</w:t>
      </w:r>
      <w:r>
        <w:rPr>
          <w:rFonts w:ascii="仿宋_GB2312" w:hAnsi="仿宋_GB2312" w:cs="仿宋_GB2312" w:hint="eastAsia"/>
          <w:kern w:val="0"/>
          <w:sz w:val="32"/>
          <w:szCs w:val="32"/>
        </w:rPr>
        <w:t>进行</w:t>
      </w:r>
      <w:r>
        <w:rPr>
          <w:rFonts w:ascii="仿宋_GB2312" w:hAnsi="仿宋_GB2312" w:cs="仿宋_GB2312" w:hint="eastAsia"/>
          <w:kern w:val="0"/>
          <w:sz w:val="32"/>
          <w:szCs w:val="32"/>
        </w:rPr>
        <w:t>具体</w:t>
      </w:r>
      <w:r>
        <w:rPr>
          <w:rFonts w:ascii="仿宋_GB2312" w:hAnsi="仿宋_GB2312" w:cs="仿宋_GB2312" w:hint="eastAsia"/>
          <w:kern w:val="0"/>
          <w:sz w:val="32"/>
          <w:szCs w:val="32"/>
        </w:rPr>
        <w:t>实施。</w:t>
      </w:r>
    </w:p>
    <w:p w:rsidR="00951E0D" w:rsidRDefault="00577A14">
      <w:pPr>
        <w:spacing w:line="560" w:lineRule="exact"/>
        <w:ind w:firstLine="643"/>
        <w:rPr>
          <w:rFonts w:ascii="楷体_GB2312" w:eastAsia="楷体_GB2312" w:hAnsi="宋体"/>
          <w:sz w:val="32"/>
          <w:szCs w:val="32"/>
        </w:rPr>
      </w:pPr>
      <w:r>
        <w:rPr>
          <w:rFonts w:ascii="楷体_GB2312" w:eastAsia="楷体_GB2312" w:hAnsi="宋体" w:hint="eastAsia"/>
          <w:b/>
          <w:bCs/>
          <w:sz w:val="32"/>
          <w:szCs w:val="32"/>
        </w:rPr>
        <w:t>4.</w:t>
      </w:r>
      <w:r>
        <w:rPr>
          <w:rFonts w:ascii="楷体_GB2312" w:eastAsia="楷体_GB2312" w:hAnsi="宋体" w:hint="eastAsia"/>
          <w:b/>
          <w:bCs/>
          <w:sz w:val="32"/>
          <w:szCs w:val="32"/>
        </w:rPr>
        <w:t>资金投入情况</w:t>
      </w:r>
      <w:r>
        <w:rPr>
          <w:rFonts w:ascii="楷体_GB2312" w:eastAsia="楷体_GB2312" w:hAnsi="宋体" w:hint="eastAsia"/>
          <w:sz w:val="32"/>
          <w:szCs w:val="32"/>
        </w:rPr>
        <w:t>:</w:t>
      </w:r>
    </w:p>
    <w:p w:rsidR="00951E0D" w:rsidRDefault="00577A14">
      <w:pPr>
        <w:spacing w:line="560" w:lineRule="exact"/>
        <w:ind w:firstLine="640"/>
        <w:outlineLvl w:val="0"/>
        <w:rPr>
          <w:rFonts w:ascii="仿宋_GB2312" w:hAnsi="仿宋_GB2312" w:cs="仿宋_GB2312"/>
          <w:kern w:val="0"/>
          <w:sz w:val="32"/>
          <w:szCs w:val="32"/>
        </w:rPr>
      </w:pPr>
      <w:r>
        <w:rPr>
          <w:rFonts w:ascii="仿宋_GB2312" w:hAnsi="仿宋_GB2312" w:cs="仿宋_GB2312" w:hint="eastAsia"/>
          <w:kern w:val="0"/>
          <w:sz w:val="32"/>
          <w:szCs w:val="32"/>
        </w:rPr>
        <w:t>本</w:t>
      </w:r>
      <w:r>
        <w:rPr>
          <w:rFonts w:ascii="仿宋_GB2312" w:hAnsi="仿宋_GB2312" w:cs="仿宋_GB2312" w:hint="eastAsia"/>
          <w:kern w:val="0"/>
          <w:sz w:val="32"/>
          <w:szCs w:val="32"/>
        </w:rPr>
        <w:t>项目申报资金</w:t>
      </w:r>
      <w:r>
        <w:rPr>
          <w:rFonts w:ascii="仿宋_GB2312" w:hint="eastAsia"/>
          <w:sz w:val="32"/>
          <w:szCs w:val="32"/>
        </w:rPr>
        <w:t>6112671</w:t>
      </w:r>
      <w:r>
        <w:rPr>
          <w:rFonts w:ascii="仿宋_GB2312" w:hAnsi="仿宋_GB2312" w:cs="仿宋_GB2312" w:hint="eastAsia"/>
          <w:kern w:val="0"/>
          <w:sz w:val="32"/>
          <w:szCs w:val="32"/>
        </w:rPr>
        <w:t>元，为区级财政专项资金全额拨款，区财政局财政预算批复资金</w:t>
      </w:r>
      <w:r>
        <w:rPr>
          <w:rFonts w:ascii="仿宋_GB2312" w:hAnsi="仿宋_GB2312" w:cs="仿宋_GB2312" w:hint="eastAsia"/>
          <w:kern w:val="0"/>
          <w:sz w:val="32"/>
          <w:szCs w:val="32"/>
        </w:rPr>
        <w:t>5181352</w:t>
      </w:r>
      <w:r>
        <w:rPr>
          <w:rFonts w:ascii="仿宋_GB2312" w:hAnsi="仿宋_GB2312" w:cs="仿宋_GB2312" w:hint="eastAsia"/>
          <w:kern w:val="0"/>
          <w:sz w:val="32"/>
          <w:szCs w:val="32"/>
        </w:rPr>
        <w:t>元，实际到位资金</w:t>
      </w:r>
      <w:r>
        <w:rPr>
          <w:rFonts w:ascii="仿宋_GB2312" w:hAnsi="仿宋_GB2312" w:cs="仿宋_GB2312" w:hint="eastAsia"/>
          <w:kern w:val="0"/>
          <w:sz w:val="32"/>
          <w:szCs w:val="32"/>
        </w:rPr>
        <w:t>5181352</w:t>
      </w:r>
      <w:r>
        <w:rPr>
          <w:rFonts w:ascii="仿宋_GB2312" w:hAnsi="仿宋_GB2312" w:cs="仿宋_GB2312" w:hint="eastAsia"/>
          <w:kern w:val="0"/>
          <w:sz w:val="32"/>
          <w:szCs w:val="32"/>
        </w:rPr>
        <w:t>元</w:t>
      </w:r>
      <w:r>
        <w:rPr>
          <w:rFonts w:ascii="仿宋_GB2312" w:hAnsi="仿宋_GB2312" w:cs="仿宋_GB2312" w:hint="eastAsia"/>
          <w:kern w:val="0"/>
          <w:sz w:val="32"/>
          <w:szCs w:val="32"/>
        </w:rPr>
        <w:t>，</w:t>
      </w:r>
      <w:r>
        <w:rPr>
          <w:rFonts w:ascii="仿宋_GB2312" w:hAnsi="仿宋_GB2312" w:cs="仿宋_GB2312" w:hint="eastAsia"/>
          <w:kern w:val="0"/>
          <w:sz w:val="32"/>
          <w:szCs w:val="32"/>
        </w:rPr>
        <w:t>质保金</w:t>
      </w:r>
      <w:r>
        <w:rPr>
          <w:rFonts w:ascii="仿宋_GB2312" w:hAnsi="仿宋_GB2312" w:cs="仿宋_GB2312" w:hint="eastAsia"/>
          <w:kern w:val="0"/>
          <w:sz w:val="32"/>
          <w:szCs w:val="32"/>
        </w:rPr>
        <w:t>120778</w:t>
      </w:r>
      <w:r>
        <w:rPr>
          <w:rFonts w:ascii="仿宋_GB2312" w:hAnsi="仿宋_GB2312" w:cs="仿宋_GB2312" w:hint="eastAsia"/>
          <w:kern w:val="0"/>
          <w:sz w:val="32"/>
          <w:szCs w:val="32"/>
        </w:rPr>
        <w:t>元</w:t>
      </w:r>
      <w:r>
        <w:rPr>
          <w:rFonts w:ascii="仿宋_GB2312" w:hAnsi="仿宋_GB2312" w:cs="仿宋_GB2312" w:hint="eastAsia"/>
          <w:kern w:val="0"/>
          <w:sz w:val="32"/>
          <w:szCs w:val="32"/>
        </w:rPr>
        <w:t>。</w:t>
      </w:r>
    </w:p>
    <w:p w:rsidR="00951E0D" w:rsidRDefault="00577A14">
      <w:pPr>
        <w:spacing w:line="560" w:lineRule="exact"/>
        <w:ind w:firstLine="643"/>
        <w:outlineLvl w:val="0"/>
        <w:rPr>
          <w:rFonts w:ascii="仿宋_GB2312" w:hAnsi="仿宋_GB2312" w:cs="仿宋_GB2312"/>
          <w:kern w:val="0"/>
          <w:sz w:val="32"/>
          <w:szCs w:val="32"/>
        </w:rPr>
      </w:pPr>
      <w:r>
        <w:rPr>
          <w:rFonts w:ascii="楷体_GB2312" w:eastAsia="楷体_GB2312" w:hAnsi="宋体" w:hint="eastAsia"/>
          <w:b/>
          <w:bCs/>
          <w:sz w:val="32"/>
          <w:szCs w:val="32"/>
        </w:rPr>
        <w:t>5.</w:t>
      </w:r>
      <w:r>
        <w:rPr>
          <w:rFonts w:ascii="楷体_GB2312" w:eastAsia="楷体_GB2312" w:hAnsi="宋体" w:hint="eastAsia"/>
          <w:b/>
          <w:bCs/>
          <w:sz w:val="32"/>
          <w:szCs w:val="32"/>
        </w:rPr>
        <w:t>资金</w:t>
      </w:r>
      <w:r>
        <w:rPr>
          <w:rFonts w:ascii="楷体_GB2312" w:eastAsia="楷体_GB2312" w:hAnsi="宋体" w:hint="eastAsia"/>
          <w:b/>
          <w:bCs/>
          <w:sz w:val="32"/>
          <w:szCs w:val="32"/>
        </w:rPr>
        <w:t>使用情况</w:t>
      </w:r>
      <w:r>
        <w:rPr>
          <w:rFonts w:ascii="楷体_GB2312" w:eastAsia="楷体_GB2312" w:hAnsi="宋体" w:hint="eastAsia"/>
          <w:b/>
          <w:bCs/>
          <w:sz w:val="32"/>
          <w:szCs w:val="32"/>
        </w:rPr>
        <w:t>:</w:t>
      </w:r>
      <w:r>
        <w:rPr>
          <w:rFonts w:ascii="仿宋_GB2312" w:hAnsi="仿宋_GB2312" w:cs="仿宋_GB2312" w:hint="eastAsia"/>
          <w:kern w:val="0"/>
          <w:sz w:val="32"/>
          <w:szCs w:val="32"/>
        </w:rPr>
        <w:t>项目资金</w:t>
      </w:r>
      <w:r>
        <w:rPr>
          <w:rFonts w:ascii="仿宋_GB2312" w:hAnsi="仿宋_GB2312" w:cs="仿宋_GB2312" w:hint="eastAsia"/>
          <w:kern w:val="0"/>
          <w:sz w:val="32"/>
          <w:szCs w:val="32"/>
        </w:rPr>
        <w:t>投入使用和</w:t>
      </w:r>
      <w:r>
        <w:rPr>
          <w:rFonts w:ascii="仿宋_GB2312" w:hAnsi="仿宋_GB2312" w:cs="仿宋_GB2312" w:hint="eastAsia"/>
          <w:kern w:val="0"/>
          <w:sz w:val="32"/>
          <w:szCs w:val="32"/>
        </w:rPr>
        <w:t>管理严格财务</w:t>
      </w:r>
      <w:r>
        <w:rPr>
          <w:rFonts w:ascii="仿宋_GB2312" w:hAnsi="仿宋_GB2312" w:cs="仿宋_GB2312" w:hint="eastAsia"/>
          <w:kern w:val="0"/>
          <w:sz w:val="32"/>
          <w:szCs w:val="32"/>
        </w:rPr>
        <w:t>遵守</w:t>
      </w:r>
      <w:r>
        <w:rPr>
          <w:rFonts w:ascii="仿宋_GB2312" w:hAnsi="仿宋_GB2312" w:cs="仿宋_GB2312" w:hint="eastAsia"/>
          <w:kern w:val="0"/>
          <w:sz w:val="32"/>
          <w:szCs w:val="32"/>
        </w:rPr>
        <w:t>制度，在实际管理过程中能够做到严格执行，保证项目资金的高效、规范</w:t>
      </w:r>
      <w:r>
        <w:rPr>
          <w:rFonts w:ascii="仿宋_GB2312" w:hAnsi="仿宋_GB2312" w:cs="仿宋_GB2312" w:hint="eastAsia"/>
          <w:kern w:val="0"/>
          <w:sz w:val="32"/>
          <w:szCs w:val="32"/>
        </w:rPr>
        <w:t>使用，</w:t>
      </w:r>
      <w:r>
        <w:rPr>
          <w:rFonts w:ascii="仿宋_GB2312" w:hAnsi="仿宋_GB2312" w:cs="仿宋_GB2312" w:hint="eastAsia"/>
          <w:kern w:val="0"/>
          <w:sz w:val="32"/>
          <w:szCs w:val="32"/>
        </w:rPr>
        <w:t>运行管理经费立项审批已经在区财政审议通过，项目经费支出</w:t>
      </w:r>
      <w:r>
        <w:rPr>
          <w:rFonts w:ascii="仿宋_GB2312" w:hAnsi="仿宋_GB2312" w:cs="仿宋_GB2312" w:hint="eastAsia"/>
          <w:kern w:val="0"/>
          <w:sz w:val="32"/>
          <w:szCs w:val="32"/>
        </w:rPr>
        <w:t>采取</w:t>
      </w:r>
      <w:r>
        <w:rPr>
          <w:rFonts w:ascii="仿宋_GB2312" w:hAnsi="仿宋_GB2312" w:cs="仿宋_GB2312" w:hint="eastAsia"/>
          <w:kern w:val="0"/>
          <w:sz w:val="32"/>
          <w:szCs w:val="32"/>
        </w:rPr>
        <w:t>严格的审核审批</w:t>
      </w:r>
      <w:r>
        <w:rPr>
          <w:rFonts w:ascii="仿宋_GB2312" w:hAnsi="仿宋_GB2312" w:cs="仿宋_GB2312" w:hint="eastAsia"/>
          <w:kern w:val="0"/>
          <w:sz w:val="32"/>
          <w:szCs w:val="32"/>
        </w:rPr>
        <w:t>制度</w:t>
      </w:r>
      <w:r>
        <w:rPr>
          <w:rFonts w:ascii="仿宋_GB2312" w:hAnsi="仿宋_GB2312" w:cs="仿宋_GB2312" w:hint="eastAsia"/>
          <w:kern w:val="0"/>
          <w:sz w:val="32"/>
          <w:szCs w:val="32"/>
        </w:rPr>
        <w:t>，做到了专款专用、独立账目核算、无违规违纪行为发生。</w:t>
      </w:r>
    </w:p>
    <w:p w:rsidR="00951E0D" w:rsidRDefault="00577A14">
      <w:pPr>
        <w:spacing w:line="560" w:lineRule="exact"/>
        <w:ind w:firstLine="640"/>
        <w:rPr>
          <w:rFonts w:ascii="楷体_GB2312" w:eastAsia="楷体_GB2312" w:hAnsi="宋体"/>
          <w:sz w:val="32"/>
          <w:szCs w:val="32"/>
        </w:rPr>
      </w:pPr>
      <w:r>
        <w:rPr>
          <w:rFonts w:ascii="仿宋_GB2312" w:hAnsi="仿宋_GB2312" w:cs="仿宋_GB2312" w:hint="eastAsia"/>
          <w:kern w:val="0"/>
          <w:sz w:val="32"/>
          <w:szCs w:val="32"/>
        </w:rPr>
        <w:t xml:space="preserve"> </w:t>
      </w:r>
      <w:r>
        <w:rPr>
          <w:rFonts w:ascii="楷体_GB2312" w:eastAsia="楷体_GB2312" w:hAnsi="宋体" w:hint="eastAsia"/>
          <w:sz w:val="32"/>
          <w:szCs w:val="32"/>
        </w:rPr>
        <w:t>（二）项目绩效目标。包括总体目标和阶段性目标。</w:t>
      </w:r>
    </w:p>
    <w:p w:rsidR="00951E0D" w:rsidRDefault="00577A14">
      <w:pPr>
        <w:widowControl/>
        <w:spacing w:line="560" w:lineRule="exact"/>
        <w:ind w:firstLine="643"/>
        <w:rPr>
          <w:rFonts w:ascii="仿宋_GB2312" w:hAnsi="仿宋_GB2312" w:cs="仿宋_GB2312"/>
          <w:kern w:val="0"/>
          <w:sz w:val="32"/>
          <w:szCs w:val="32"/>
        </w:rPr>
      </w:pPr>
      <w:r>
        <w:rPr>
          <w:rFonts w:ascii="仿宋_GB2312" w:hAnsi="仿宋_GB2312" w:cs="仿宋_GB2312" w:hint="eastAsia"/>
          <w:b/>
          <w:bCs/>
          <w:kern w:val="0"/>
          <w:sz w:val="32"/>
          <w:szCs w:val="32"/>
        </w:rPr>
        <w:lastRenderedPageBreak/>
        <w:t>1.</w:t>
      </w:r>
      <w:r>
        <w:rPr>
          <w:rFonts w:ascii="仿宋_GB2312" w:hAnsi="仿宋_GB2312" w:cs="仿宋_GB2312" w:hint="eastAsia"/>
          <w:b/>
          <w:bCs/>
          <w:kern w:val="0"/>
          <w:sz w:val="32"/>
          <w:szCs w:val="32"/>
        </w:rPr>
        <w:t>总体</w:t>
      </w:r>
      <w:r>
        <w:rPr>
          <w:rFonts w:ascii="仿宋_GB2312" w:hAnsi="仿宋_GB2312" w:cs="仿宋_GB2312" w:hint="eastAsia"/>
          <w:b/>
          <w:bCs/>
          <w:kern w:val="0"/>
          <w:sz w:val="32"/>
          <w:szCs w:val="32"/>
        </w:rPr>
        <w:t>目标：</w:t>
      </w:r>
      <w:r>
        <w:rPr>
          <w:rFonts w:ascii="仿宋_GB2312" w:hAnsi="仿宋_GB2312" w:cs="仿宋_GB2312" w:hint="eastAsia"/>
          <w:kern w:val="0"/>
          <w:sz w:val="32"/>
          <w:szCs w:val="32"/>
        </w:rPr>
        <w:t>按照《北京市</w:t>
      </w:r>
      <w:r>
        <w:rPr>
          <w:rFonts w:ascii="仿宋_GB2312" w:hAnsi="仿宋_GB2312" w:cs="仿宋_GB2312" w:hint="eastAsia"/>
          <w:kern w:val="0"/>
          <w:sz w:val="32"/>
          <w:szCs w:val="32"/>
        </w:rPr>
        <w:t>行政事业单位固定资产管理办法</w:t>
      </w:r>
      <w:r>
        <w:rPr>
          <w:rFonts w:ascii="仿宋_GB2312" w:hAnsi="仿宋_GB2312" w:cs="仿宋_GB2312" w:hint="eastAsia"/>
          <w:kern w:val="0"/>
          <w:sz w:val="32"/>
          <w:szCs w:val="32"/>
        </w:rPr>
        <w:t>》，结合各部门办公家具使用情况的现状。对</w:t>
      </w:r>
      <w:r>
        <w:rPr>
          <w:rFonts w:ascii="仿宋_GB2312" w:hAnsi="仿宋_GB2312" w:cs="仿宋_GB2312" w:hint="eastAsia"/>
          <w:kern w:val="0"/>
          <w:sz w:val="32"/>
          <w:szCs w:val="32"/>
        </w:rPr>
        <w:t>因办公需求的单位</w:t>
      </w:r>
      <w:r>
        <w:rPr>
          <w:rFonts w:ascii="仿宋_GB2312" w:hAnsi="仿宋_GB2312" w:cs="仿宋_GB2312" w:hint="eastAsia"/>
          <w:kern w:val="0"/>
          <w:sz w:val="32"/>
          <w:szCs w:val="32"/>
        </w:rPr>
        <w:t>，根据各部门实际需求购置符合国家节能环保要求的产品，验收合格率</w:t>
      </w:r>
      <w:r>
        <w:rPr>
          <w:rFonts w:ascii="仿宋_GB2312" w:hAnsi="仿宋_GB2312" w:cs="仿宋_GB2312" w:hint="eastAsia"/>
          <w:kern w:val="0"/>
          <w:sz w:val="32"/>
          <w:szCs w:val="32"/>
        </w:rPr>
        <w:t>100%</w:t>
      </w:r>
      <w:r>
        <w:rPr>
          <w:rFonts w:ascii="仿宋_GB2312" w:hAnsi="仿宋_GB2312" w:cs="仿宋_GB2312" w:hint="eastAsia"/>
          <w:kern w:val="0"/>
          <w:sz w:val="32"/>
          <w:szCs w:val="32"/>
        </w:rPr>
        <w:t>。</w:t>
      </w:r>
      <w:r>
        <w:rPr>
          <w:rFonts w:ascii="仿宋_GB2312" w:hAnsi="仿宋_GB2312" w:cs="仿宋_GB2312" w:hint="eastAsia"/>
          <w:kern w:val="0"/>
          <w:sz w:val="32"/>
          <w:szCs w:val="32"/>
        </w:rPr>
        <w:t>最大程度减少因办公</w:t>
      </w:r>
      <w:r>
        <w:rPr>
          <w:rFonts w:ascii="仿宋_GB2312" w:hAnsi="仿宋_GB2312" w:cs="仿宋_GB2312" w:hint="eastAsia"/>
          <w:kern w:val="0"/>
          <w:sz w:val="32"/>
          <w:szCs w:val="32"/>
        </w:rPr>
        <w:t>设备</w:t>
      </w:r>
      <w:r>
        <w:rPr>
          <w:rFonts w:ascii="仿宋_GB2312" w:hAnsi="仿宋_GB2312" w:cs="仿宋_GB2312" w:hint="eastAsia"/>
          <w:kern w:val="0"/>
          <w:sz w:val="32"/>
          <w:szCs w:val="32"/>
        </w:rPr>
        <w:t>不配套而产生的工作不便，进一步提高工作效率，为机关干部职工创造更加舒适便捷的办公环境</w:t>
      </w:r>
      <w:r>
        <w:rPr>
          <w:rFonts w:ascii="仿宋_GB2312" w:hAnsi="仿宋_GB2312" w:cs="仿宋_GB2312" w:hint="eastAsia"/>
          <w:kern w:val="0"/>
          <w:sz w:val="32"/>
          <w:szCs w:val="32"/>
        </w:rPr>
        <w:t>。</w:t>
      </w:r>
    </w:p>
    <w:p w:rsidR="00951E0D" w:rsidRDefault="00577A14">
      <w:pPr>
        <w:widowControl/>
        <w:spacing w:line="560" w:lineRule="exact"/>
        <w:ind w:firstLine="643"/>
        <w:rPr>
          <w:rFonts w:ascii="仿宋_GB2312" w:hAnsi="仿宋_GB2312" w:cs="仿宋_GB2312"/>
          <w:b/>
          <w:bCs/>
          <w:kern w:val="0"/>
          <w:sz w:val="32"/>
          <w:szCs w:val="32"/>
        </w:rPr>
      </w:pPr>
      <w:r>
        <w:rPr>
          <w:rFonts w:ascii="仿宋_GB2312" w:hAnsi="仿宋_GB2312" w:cs="仿宋_GB2312" w:hint="eastAsia"/>
          <w:b/>
          <w:bCs/>
          <w:kern w:val="0"/>
          <w:sz w:val="32"/>
          <w:szCs w:val="32"/>
        </w:rPr>
        <w:t>2.</w:t>
      </w:r>
      <w:r>
        <w:rPr>
          <w:rFonts w:ascii="仿宋_GB2312" w:hAnsi="仿宋_GB2312" w:cs="仿宋_GB2312" w:hint="eastAsia"/>
          <w:b/>
          <w:bCs/>
          <w:kern w:val="0"/>
          <w:sz w:val="32"/>
          <w:szCs w:val="32"/>
        </w:rPr>
        <w:t>阶段性目标：</w:t>
      </w:r>
    </w:p>
    <w:p w:rsidR="00951E0D" w:rsidRDefault="00577A14">
      <w:pPr>
        <w:widowControl/>
        <w:spacing w:line="560" w:lineRule="exact"/>
        <w:ind w:firstLine="640"/>
        <w:rPr>
          <w:rFonts w:ascii="仿宋_GB2312" w:hAnsi="仿宋_GB2312" w:cs="仿宋_GB2312"/>
          <w:kern w:val="0"/>
          <w:sz w:val="32"/>
          <w:szCs w:val="32"/>
        </w:rPr>
      </w:pPr>
      <w:r>
        <w:rPr>
          <w:rFonts w:ascii="仿宋_GB2312" w:hAnsi="仿宋_GB2312" w:cs="仿宋_GB2312" w:hint="eastAsia"/>
          <w:kern w:val="0"/>
          <w:sz w:val="32"/>
          <w:szCs w:val="32"/>
        </w:rPr>
        <w:t>1.202</w:t>
      </w:r>
      <w:r>
        <w:rPr>
          <w:rFonts w:ascii="仿宋_GB2312" w:hAnsi="仿宋_GB2312" w:cs="仿宋_GB2312" w:hint="eastAsia"/>
          <w:kern w:val="0"/>
          <w:sz w:val="32"/>
          <w:szCs w:val="32"/>
        </w:rPr>
        <w:t>4</w:t>
      </w:r>
      <w:r>
        <w:rPr>
          <w:rFonts w:ascii="仿宋_GB2312" w:hAnsi="仿宋_GB2312" w:cs="仿宋_GB2312" w:hint="eastAsia"/>
          <w:kern w:val="0"/>
          <w:sz w:val="32"/>
          <w:szCs w:val="32"/>
        </w:rPr>
        <w:t>年</w:t>
      </w:r>
      <w:r>
        <w:rPr>
          <w:rFonts w:ascii="仿宋_GB2312" w:hAnsi="仿宋_GB2312" w:cs="仿宋_GB2312" w:hint="eastAsia"/>
          <w:kern w:val="0"/>
          <w:sz w:val="32"/>
          <w:szCs w:val="32"/>
        </w:rPr>
        <w:t>1</w:t>
      </w:r>
      <w:r>
        <w:rPr>
          <w:rFonts w:ascii="仿宋_GB2312" w:hAnsi="仿宋_GB2312" w:cs="仿宋_GB2312" w:hint="eastAsia"/>
          <w:kern w:val="0"/>
          <w:sz w:val="32"/>
          <w:szCs w:val="32"/>
        </w:rPr>
        <w:t>月至</w:t>
      </w:r>
      <w:r>
        <w:rPr>
          <w:rFonts w:ascii="仿宋_GB2312" w:hAnsi="仿宋_GB2312" w:cs="仿宋_GB2312" w:hint="eastAsia"/>
          <w:kern w:val="0"/>
          <w:sz w:val="32"/>
          <w:szCs w:val="32"/>
        </w:rPr>
        <w:t>3</w:t>
      </w:r>
      <w:r>
        <w:rPr>
          <w:rFonts w:ascii="仿宋_GB2312" w:hAnsi="仿宋_GB2312" w:cs="仿宋_GB2312" w:hint="eastAsia"/>
          <w:kern w:val="0"/>
          <w:sz w:val="32"/>
          <w:szCs w:val="32"/>
        </w:rPr>
        <w:t>月</w:t>
      </w:r>
      <w:r>
        <w:rPr>
          <w:rFonts w:ascii="仿宋_GB2312" w:hAnsi="仿宋_GB2312" w:cs="仿宋_GB2312" w:hint="eastAsia"/>
          <w:kern w:val="0"/>
          <w:sz w:val="32"/>
          <w:szCs w:val="32"/>
        </w:rPr>
        <w:t>方案制定阶段</w:t>
      </w:r>
      <w:r>
        <w:rPr>
          <w:rFonts w:ascii="仿宋_GB2312" w:hAnsi="仿宋_GB2312" w:cs="仿宋_GB2312" w:hint="eastAsia"/>
          <w:kern w:val="0"/>
          <w:sz w:val="32"/>
          <w:szCs w:val="32"/>
        </w:rPr>
        <w:t>；</w:t>
      </w:r>
    </w:p>
    <w:p w:rsidR="00951E0D" w:rsidRDefault="00577A14">
      <w:pPr>
        <w:widowControl/>
        <w:spacing w:line="560" w:lineRule="exact"/>
        <w:ind w:firstLine="640"/>
        <w:rPr>
          <w:rFonts w:ascii="仿宋_GB2312" w:hAnsi="仿宋_GB2312" w:cs="仿宋_GB2312"/>
          <w:kern w:val="0"/>
          <w:sz w:val="32"/>
          <w:szCs w:val="32"/>
        </w:rPr>
      </w:pPr>
      <w:r>
        <w:rPr>
          <w:rFonts w:ascii="仿宋_GB2312" w:hAnsi="仿宋_GB2312" w:cs="仿宋_GB2312" w:hint="eastAsia"/>
          <w:kern w:val="0"/>
          <w:sz w:val="32"/>
          <w:szCs w:val="32"/>
        </w:rPr>
        <w:t>2.202</w:t>
      </w:r>
      <w:r>
        <w:rPr>
          <w:rFonts w:ascii="仿宋_GB2312" w:hAnsi="仿宋_GB2312" w:cs="仿宋_GB2312" w:hint="eastAsia"/>
          <w:kern w:val="0"/>
          <w:sz w:val="32"/>
          <w:szCs w:val="32"/>
        </w:rPr>
        <w:t>4</w:t>
      </w:r>
      <w:r>
        <w:rPr>
          <w:rFonts w:ascii="仿宋_GB2312" w:hAnsi="仿宋_GB2312" w:cs="仿宋_GB2312" w:hint="eastAsia"/>
          <w:kern w:val="0"/>
          <w:sz w:val="32"/>
          <w:szCs w:val="32"/>
        </w:rPr>
        <w:t>年</w:t>
      </w:r>
      <w:r>
        <w:rPr>
          <w:rFonts w:ascii="仿宋_GB2312" w:hAnsi="仿宋_GB2312" w:cs="仿宋_GB2312" w:hint="eastAsia"/>
          <w:kern w:val="0"/>
          <w:sz w:val="32"/>
          <w:szCs w:val="32"/>
        </w:rPr>
        <w:t>4</w:t>
      </w:r>
      <w:r>
        <w:rPr>
          <w:rFonts w:ascii="仿宋_GB2312" w:hAnsi="仿宋_GB2312" w:cs="仿宋_GB2312" w:hint="eastAsia"/>
          <w:kern w:val="0"/>
          <w:sz w:val="32"/>
          <w:szCs w:val="32"/>
        </w:rPr>
        <w:t>月</w:t>
      </w:r>
      <w:r>
        <w:rPr>
          <w:rFonts w:ascii="仿宋_GB2312" w:hAnsi="仿宋_GB2312" w:cs="仿宋_GB2312" w:hint="eastAsia"/>
          <w:kern w:val="0"/>
          <w:sz w:val="32"/>
          <w:szCs w:val="32"/>
        </w:rPr>
        <w:t>至</w:t>
      </w:r>
      <w:r>
        <w:rPr>
          <w:rFonts w:ascii="仿宋_GB2312" w:hAnsi="仿宋_GB2312" w:cs="仿宋_GB2312" w:hint="eastAsia"/>
          <w:kern w:val="0"/>
          <w:sz w:val="32"/>
          <w:szCs w:val="32"/>
        </w:rPr>
        <w:t>7</w:t>
      </w:r>
      <w:r>
        <w:rPr>
          <w:rFonts w:ascii="仿宋_GB2312" w:hAnsi="仿宋_GB2312" w:cs="仿宋_GB2312" w:hint="eastAsia"/>
          <w:kern w:val="0"/>
          <w:sz w:val="32"/>
          <w:szCs w:val="32"/>
        </w:rPr>
        <w:t>月项目采购阶段；</w:t>
      </w:r>
    </w:p>
    <w:p w:rsidR="00951E0D" w:rsidRDefault="00577A14">
      <w:pPr>
        <w:widowControl/>
        <w:spacing w:line="560" w:lineRule="exact"/>
        <w:ind w:firstLine="640"/>
        <w:jc w:val="left"/>
        <w:rPr>
          <w:rFonts w:ascii="仿宋_GB2312" w:hAnsi="仿宋_GB2312" w:cs="仿宋_GB2312"/>
          <w:kern w:val="0"/>
          <w:sz w:val="32"/>
          <w:szCs w:val="32"/>
        </w:rPr>
      </w:pPr>
      <w:r>
        <w:rPr>
          <w:rFonts w:ascii="仿宋_GB2312" w:hAnsi="仿宋_GB2312" w:cs="仿宋_GB2312" w:hint="eastAsia"/>
          <w:kern w:val="0"/>
          <w:sz w:val="32"/>
          <w:szCs w:val="32"/>
        </w:rPr>
        <w:t>3.202</w:t>
      </w:r>
      <w:r>
        <w:rPr>
          <w:rFonts w:ascii="仿宋_GB2312" w:hAnsi="仿宋_GB2312" w:cs="仿宋_GB2312" w:hint="eastAsia"/>
          <w:kern w:val="0"/>
          <w:sz w:val="32"/>
          <w:szCs w:val="32"/>
        </w:rPr>
        <w:t>4</w:t>
      </w:r>
      <w:r>
        <w:rPr>
          <w:rFonts w:ascii="仿宋_GB2312" w:hAnsi="仿宋_GB2312" w:cs="仿宋_GB2312" w:hint="eastAsia"/>
          <w:kern w:val="0"/>
          <w:sz w:val="32"/>
          <w:szCs w:val="32"/>
        </w:rPr>
        <w:t>年</w:t>
      </w:r>
      <w:r>
        <w:rPr>
          <w:rFonts w:ascii="仿宋_GB2312" w:hAnsi="仿宋_GB2312" w:cs="仿宋_GB2312" w:hint="eastAsia"/>
          <w:kern w:val="0"/>
          <w:sz w:val="32"/>
          <w:szCs w:val="32"/>
        </w:rPr>
        <w:t>9</w:t>
      </w:r>
      <w:r>
        <w:rPr>
          <w:rFonts w:ascii="仿宋_GB2312" w:hAnsi="仿宋_GB2312" w:cs="仿宋_GB2312" w:hint="eastAsia"/>
          <w:kern w:val="0"/>
          <w:sz w:val="32"/>
          <w:szCs w:val="32"/>
        </w:rPr>
        <w:t>月</w:t>
      </w:r>
      <w:r>
        <w:rPr>
          <w:rFonts w:ascii="仿宋_GB2312" w:hAnsi="仿宋_GB2312" w:cs="仿宋_GB2312" w:hint="eastAsia"/>
          <w:kern w:val="0"/>
          <w:sz w:val="32"/>
          <w:szCs w:val="32"/>
        </w:rPr>
        <w:t>至</w:t>
      </w:r>
      <w:r>
        <w:rPr>
          <w:rFonts w:ascii="仿宋_GB2312" w:hAnsi="仿宋_GB2312" w:cs="仿宋_GB2312" w:hint="eastAsia"/>
          <w:kern w:val="0"/>
          <w:sz w:val="32"/>
          <w:szCs w:val="32"/>
        </w:rPr>
        <w:t>12</w:t>
      </w:r>
      <w:r>
        <w:rPr>
          <w:rFonts w:ascii="仿宋_GB2312" w:hAnsi="仿宋_GB2312" w:cs="仿宋_GB2312" w:hint="eastAsia"/>
          <w:kern w:val="0"/>
          <w:sz w:val="32"/>
          <w:szCs w:val="32"/>
        </w:rPr>
        <w:t>月工作完成、验收、总结阶段</w:t>
      </w:r>
      <w:r>
        <w:rPr>
          <w:rFonts w:ascii="仿宋_GB2312" w:hAnsi="仿宋_GB2312" w:cs="仿宋_GB2312" w:hint="eastAsia"/>
          <w:kern w:val="0"/>
          <w:sz w:val="32"/>
          <w:szCs w:val="32"/>
        </w:rPr>
        <w:t>。</w:t>
      </w:r>
    </w:p>
    <w:p w:rsidR="00951E0D" w:rsidRDefault="00577A14">
      <w:pPr>
        <w:spacing w:line="560" w:lineRule="exact"/>
        <w:ind w:firstLine="640"/>
        <w:rPr>
          <w:rFonts w:ascii="黑体" w:eastAsia="黑体" w:hAnsi="黑体"/>
          <w:sz w:val="32"/>
          <w:szCs w:val="32"/>
        </w:rPr>
      </w:pPr>
      <w:r>
        <w:rPr>
          <w:rFonts w:ascii="黑体" w:eastAsia="黑体" w:hAnsi="黑体" w:hint="eastAsia"/>
          <w:sz w:val="32"/>
          <w:szCs w:val="32"/>
        </w:rPr>
        <w:t>二、绩效评价工作开展情况</w:t>
      </w:r>
    </w:p>
    <w:p w:rsidR="00951E0D" w:rsidRDefault="00577A14">
      <w:pPr>
        <w:spacing w:line="560" w:lineRule="exact"/>
        <w:ind w:firstLine="640"/>
        <w:rPr>
          <w:rFonts w:ascii="楷体_GB2312" w:eastAsia="楷体_GB2312" w:hAnsi="宋体"/>
          <w:sz w:val="32"/>
          <w:szCs w:val="32"/>
        </w:rPr>
      </w:pPr>
      <w:r>
        <w:rPr>
          <w:rFonts w:ascii="楷体_GB2312" w:eastAsia="楷体_GB2312" w:hAnsi="宋体" w:hint="eastAsia"/>
          <w:sz w:val="32"/>
          <w:szCs w:val="32"/>
        </w:rPr>
        <w:t>（一）绩效评价目的、对象和范围。</w:t>
      </w:r>
    </w:p>
    <w:p w:rsidR="00951E0D" w:rsidRDefault="00577A14">
      <w:pPr>
        <w:spacing w:line="560" w:lineRule="exact"/>
        <w:ind w:firstLine="643"/>
        <w:rPr>
          <w:rFonts w:ascii="仿宋" w:eastAsia="仿宋" w:hAnsi="仿宋" w:cs="仿宋"/>
          <w:sz w:val="32"/>
          <w:szCs w:val="32"/>
        </w:rPr>
      </w:pPr>
      <w:r>
        <w:rPr>
          <w:rFonts w:ascii="楷体_GB2312" w:eastAsia="楷体_GB2312" w:hAnsi="宋体" w:hint="eastAsia"/>
          <w:b/>
          <w:bCs/>
          <w:sz w:val="32"/>
          <w:szCs w:val="32"/>
        </w:rPr>
        <w:t>1.</w:t>
      </w:r>
      <w:r>
        <w:rPr>
          <w:rFonts w:ascii="楷体_GB2312" w:eastAsia="楷体_GB2312" w:hAnsi="宋体" w:hint="eastAsia"/>
          <w:b/>
          <w:bCs/>
          <w:sz w:val="32"/>
          <w:szCs w:val="32"/>
        </w:rPr>
        <w:t>绩效评价目的</w:t>
      </w:r>
      <w:r>
        <w:rPr>
          <w:rFonts w:ascii="楷体_GB2312" w:eastAsia="楷体_GB2312" w:hAnsi="宋体" w:hint="eastAsia"/>
          <w:b/>
          <w:bCs/>
          <w:sz w:val="32"/>
          <w:szCs w:val="32"/>
        </w:rPr>
        <w:t>:</w:t>
      </w:r>
      <w:r>
        <w:rPr>
          <w:rFonts w:ascii="仿宋" w:eastAsia="仿宋" w:hAnsi="仿宋" w:cs="仿宋" w:hint="eastAsia"/>
          <w:sz w:val="32"/>
          <w:szCs w:val="32"/>
        </w:rPr>
        <w:t>通过实施单位自评工作，提高本单位预算管理水平，优化资源配置，提高财政资金使用效益。</w:t>
      </w:r>
    </w:p>
    <w:p w:rsidR="00951E0D" w:rsidRDefault="00577A14">
      <w:pPr>
        <w:spacing w:line="560" w:lineRule="exact"/>
        <w:ind w:firstLine="643"/>
        <w:rPr>
          <w:rFonts w:ascii="仿宋_GB2312" w:hAnsi="仿宋_GB2312" w:cs="仿宋_GB2312"/>
          <w:sz w:val="32"/>
          <w:szCs w:val="32"/>
        </w:rPr>
      </w:pPr>
      <w:r>
        <w:rPr>
          <w:rFonts w:ascii="仿宋_GB2312" w:hAnsi="仿宋_GB2312" w:cs="仿宋_GB2312" w:hint="eastAsia"/>
          <w:b/>
          <w:bCs/>
          <w:sz w:val="32"/>
          <w:szCs w:val="32"/>
        </w:rPr>
        <w:t>2.</w:t>
      </w:r>
      <w:r>
        <w:rPr>
          <w:rFonts w:ascii="仿宋_GB2312" w:hAnsi="仿宋_GB2312" w:cs="仿宋_GB2312" w:hint="eastAsia"/>
          <w:b/>
          <w:bCs/>
          <w:sz w:val="32"/>
          <w:szCs w:val="32"/>
        </w:rPr>
        <w:t>绩效评级对象</w:t>
      </w:r>
      <w:r>
        <w:rPr>
          <w:rFonts w:ascii="仿宋_GB2312" w:hAnsi="仿宋_GB2312" w:cs="仿宋_GB2312" w:hint="eastAsia"/>
          <w:b/>
          <w:bCs/>
          <w:sz w:val="32"/>
          <w:szCs w:val="32"/>
        </w:rPr>
        <w:t>:</w:t>
      </w:r>
      <w:r>
        <w:rPr>
          <w:rFonts w:ascii="仿宋" w:eastAsia="仿宋" w:hAnsi="仿宋" w:cs="仿宋" w:hint="eastAsia"/>
          <w:sz w:val="32"/>
          <w:szCs w:val="32"/>
        </w:rPr>
        <w:t>我单位</w:t>
      </w:r>
      <w:r>
        <w:rPr>
          <w:rFonts w:ascii="仿宋" w:eastAsia="仿宋" w:hAnsi="仿宋" w:cs="仿宋" w:hint="eastAsia"/>
          <w:sz w:val="32"/>
          <w:szCs w:val="32"/>
        </w:rPr>
        <w:t>202</w:t>
      </w:r>
      <w:r>
        <w:rPr>
          <w:rFonts w:ascii="仿宋" w:eastAsia="仿宋" w:hAnsi="仿宋" w:cs="仿宋" w:hint="eastAsia"/>
          <w:sz w:val="32"/>
          <w:szCs w:val="32"/>
        </w:rPr>
        <w:t>4</w:t>
      </w:r>
      <w:r>
        <w:rPr>
          <w:rFonts w:ascii="仿宋" w:eastAsia="仿宋" w:hAnsi="仿宋" w:cs="仿宋" w:hint="eastAsia"/>
          <w:sz w:val="32"/>
          <w:szCs w:val="32"/>
        </w:rPr>
        <w:t>年实施的</w:t>
      </w:r>
      <w:r>
        <w:rPr>
          <w:rFonts w:ascii="仿宋" w:eastAsia="仿宋" w:hAnsi="仿宋" w:cs="仿宋" w:hint="eastAsia"/>
          <w:sz w:val="32"/>
          <w:szCs w:val="32"/>
        </w:rPr>
        <w:t>《西直门内大街</w:t>
      </w:r>
      <w:r>
        <w:rPr>
          <w:rFonts w:ascii="仿宋" w:eastAsia="仿宋" w:hAnsi="仿宋" w:cs="仿宋" w:hint="eastAsia"/>
          <w:sz w:val="32"/>
          <w:szCs w:val="32"/>
        </w:rPr>
        <w:t>275</w:t>
      </w:r>
      <w:r>
        <w:rPr>
          <w:rFonts w:ascii="仿宋" w:eastAsia="仿宋" w:hAnsi="仿宋" w:cs="仿宋" w:hint="eastAsia"/>
          <w:sz w:val="32"/>
          <w:szCs w:val="32"/>
        </w:rPr>
        <w:t>号办公家具购置经费》</w:t>
      </w:r>
      <w:r>
        <w:rPr>
          <w:rFonts w:ascii="仿宋" w:eastAsia="仿宋" w:hAnsi="仿宋" w:cs="仿宋" w:hint="eastAsia"/>
          <w:sz w:val="32"/>
          <w:szCs w:val="32"/>
        </w:rPr>
        <w:t>项目，项目资金支出共计</w:t>
      </w:r>
      <w:r>
        <w:rPr>
          <w:rFonts w:ascii="仿宋" w:eastAsia="仿宋" w:hAnsi="仿宋" w:cs="仿宋" w:hint="eastAsia"/>
          <w:sz w:val="32"/>
          <w:szCs w:val="32"/>
        </w:rPr>
        <w:t>5181352</w:t>
      </w:r>
      <w:r>
        <w:rPr>
          <w:rFonts w:ascii="仿宋" w:eastAsia="仿宋" w:hAnsi="仿宋" w:cs="仿宋" w:hint="eastAsia"/>
          <w:sz w:val="32"/>
          <w:szCs w:val="32"/>
        </w:rPr>
        <w:t>万元</w:t>
      </w:r>
      <w:r>
        <w:rPr>
          <w:rFonts w:ascii="仿宋" w:eastAsia="仿宋" w:hAnsi="仿宋" w:cs="仿宋" w:hint="eastAsia"/>
          <w:sz w:val="32"/>
          <w:szCs w:val="32"/>
        </w:rPr>
        <w:t>，</w:t>
      </w:r>
      <w:r>
        <w:rPr>
          <w:rFonts w:ascii="仿宋" w:eastAsia="仿宋" w:hAnsi="仿宋" w:cs="仿宋" w:hint="eastAsia"/>
          <w:sz w:val="32"/>
          <w:szCs w:val="32"/>
        </w:rPr>
        <w:t>质保金</w:t>
      </w:r>
      <w:r>
        <w:rPr>
          <w:rFonts w:ascii="仿宋" w:eastAsia="仿宋" w:hAnsi="仿宋" w:cs="仿宋" w:hint="eastAsia"/>
          <w:sz w:val="32"/>
          <w:szCs w:val="32"/>
        </w:rPr>
        <w:t>120778</w:t>
      </w:r>
      <w:r>
        <w:rPr>
          <w:rFonts w:ascii="仿宋" w:eastAsia="仿宋" w:hAnsi="仿宋" w:cs="仿宋" w:hint="eastAsia"/>
          <w:sz w:val="32"/>
          <w:szCs w:val="32"/>
        </w:rPr>
        <w:t>元</w:t>
      </w:r>
      <w:r>
        <w:rPr>
          <w:rFonts w:ascii="仿宋" w:eastAsia="仿宋" w:hAnsi="仿宋" w:cs="仿宋" w:hint="eastAsia"/>
          <w:sz w:val="32"/>
          <w:szCs w:val="32"/>
        </w:rPr>
        <w:t>。</w:t>
      </w:r>
    </w:p>
    <w:p w:rsidR="00951E0D" w:rsidRDefault="00577A14">
      <w:pPr>
        <w:spacing w:line="560" w:lineRule="exact"/>
        <w:ind w:firstLine="643"/>
        <w:rPr>
          <w:rFonts w:ascii="仿宋_GB2312" w:hAnsi="仿宋_GB2312" w:cs="仿宋_GB2312"/>
          <w:sz w:val="32"/>
          <w:szCs w:val="32"/>
        </w:rPr>
      </w:pPr>
      <w:r>
        <w:rPr>
          <w:rFonts w:ascii="楷体_GB2312" w:eastAsia="楷体_GB2312" w:hAnsi="宋体" w:hint="eastAsia"/>
          <w:b/>
          <w:bCs/>
          <w:sz w:val="32"/>
          <w:szCs w:val="32"/>
        </w:rPr>
        <w:t>3.</w:t>
      </w:r>
      <w:r>
        <w:rPr>
          <w:rFonts w:ascii="楷体_GB2312" w:eastAsia="楷体_GB2312" w:hAnsi="宋体" w:hint="eastAsia"/>
          <w:b/>
          <w:bCs/>
          <w:sz w:val="32"/>
          <w:szCs w:val="32"/>
        </w:rPr>
        <w:t>绩效评价范围</w:t>
      </w:r>
      <w:r>
        <w:rPr>
          <w:rFonts w:ascii="楷体_GB2312" w:eastAsia="楷体_GB2312" w:hAnsi="宋体" w:hint="eastAsia"/>
          <w:b/>
          <w:bCs/>
          <w:sz w:val="32"/>
          <w:szCs w:val="32"/>
        </w:rPr>
        <w:t>:</w:t>
      </w:r>
      <w:r>
        <w:rPr>
          <w:rFonts w:ascii="仿宋_GB2312" w:hAnsi="仿宋_GB2312" w:cs="仿宋_GB2312" w:hint="eastAsia"/>
          <w:sz w:val="32"/>
          <w:szCs w:val="32"/>
        </w:rPr>
        <w:t>西城区财政局</w:t>
      </w:r>
      <w:proofErr w:type="gramStart"/>
      <w:r>
        <w:rPr>
          <w:rFonts w:ascii="仿宋_GB2312" w:hAnsi="仿宋_GB2312" w:cs="仿宋_GB2312" w:hint="eastAsia"/>
          <w:sz w:val="32"/>
          <w:szCs w:val="32"/>
        </w:rPr>
        <w:t>审批区</w:t>
      </w:r>
      <w:proofErr w:type="gramEnd"/>
      <w:r>
        <w:rPr>
          <w:rFonts w:ascii="仿宋_GB2312" w:hAnsi="仿宋_GB2312" w:cs="仿宋_GB2312" w:hint="eastAsia"/>
          <w:sz w:val="32"/>
          <w:szCs w:val="32"/>
        </w:rPr>
        <w:t>机关事务服务中心申报的</w:t>
      </w:r>
      <w:r>
        <w:rPr>
          <w:rFonts w:ascii="仿宋_GB2312" w:hAnsi="仿宋_GB2312" w:cs="仿宋_GB2312" w:hint="eastAsia"/>
          <w:sz w:val="32"/>
          <w:szCs w:val="32"/>
        </w:rPr>
        <w:t>2024</w:t>
      </w:r>
      <w:r>
        <w:rPr>
          <w:rFonts w:ascii="仿宋_GB2312" w:hAnsi="仿宋_GB2312" w:cs="仿宋_GB2312" w:hint="eastAsia"/>
          <w:sz w:val="32"/>
          <w:szCs w:val="32"/>
        </w:rPr>
        <w:t>年度</w:t>
      </w:r>
      <w:r>
        <w:rPr>
          <w:rFonts w:ascii="仿宋" w:eastAsia="仿宋" w:hAnsi="仿宋" w:cs="仿宋" w:hint="eastAsia"/>
          <w:sz w:val="32"/>
          <w:szCs w:val="32"/>
        </w:rPr>
        <w:t>《西直门内大街</w:t>
      </w:r>
      <w:r>
        <w:rPr>
          <w:rFonts w:ascii="仿宋" w:eastAsia="仿宋" w:hAnsi="仿宋" w:cs="仿宋" w:hint="eastAsia"/>
          <w:sz w:val="32"/>
          <w:szCs w:val="32"/>
        </w:rPr>
        <w:t>275</w:t>
      </w:r>
      <w:r>
        <w:rPr>
          <w:rFonts w:ascii="仿宋" w:eastAsia="仿宋" w:hAnsi="仿宋" w:cs="仿宋" w:hint="eastAsia"/>
          <w:sz w:val="32"/>
          <w:szCs w:val="32"/>
        </w:rPr>
        <w:t>号办公家具购置经费》</w:t>
      </w:r>
      <w:r>
        <w:rPr>
          <w:rFonts w:ascii="仿宋" w:eastAsia="仿宋" w:hAnsi="仿宋" w:cs="仿宋" w:hint="eastAsia"/>
          <w:sz w:val="32"/>
          <w:szCs w:val="32"/>
        </w:rPr>
        <w:t>为</w:t>
      </w:r>
      <w:r>
        <w:rPr>
          <w:rFonts w:ascii="仿宋_GB2312" w:hAnsi="仿宋_GB2312" w:cs="仿宋_GB2312" w:hint="eastAsia"/>
          <w:sz w:val="32"/>
          <w:szCs w:val="32"/>
        </w:rPr>
        <w:t>财政专项拨付资金。</w:t>
      </w:r>
    </w:p>
    <w:p w:rsidR="00951E0D" w:rsidRDefault="00577A14">
      <w:pPr>
        <w:spacing w:line="560" w:lineRule="exact"/>
        <w:ind w:firstLine="640"/>
        <w:rPr>
          <w:rFonts w:ascii="楷体_GB2312" w:eastAsia="楷体_GB2312" w:hAnsi="宋体"/>
          <w:sz w:val="32"/>
          <w:szCs w:val="32"/>
        </w:rPr>
      </w:pPr>
      <w:r>
        <w:rPr>
          <w:rFonts w:ascii="楷体_GB2312" w:eastAsia="楷体_GB2312" w:hAnsi="宋体" w:hint="eastAsia"/>
          <w:sz w:val="32"/>
          <w:szCs w:val="32"/>
        </w:rPr>
        <w:t>（二）绩效评价原则、评价指标体系（附表说明）、评价方法、评价标准等。</w:t>
      </w:r>
    </w:p>
    <w:p w:rsidR="00951E0D" w:rsidRDefault="00577A14">
      <w:pPr>
        <w:spacing w:line="560" w:lineRule="exact"/>
        <w:ind w:firstLine="643"/>
        <w:rPr>
          <w:rFonts w:ascii="仿宋" w:eastAsia="仿宋" w:hAnsi="仿宋" w:cs="仿宋"/>
          <w:kern w:val="0"/>
          <w:sz w:val="32"/>
          <w:szCs w:val="32"/>
        </w:rPr>
      </w:pPr>
      <w:r>
        <w:rPr>
          <w:rStyle w:val="2Char"/>
          <w:rFonts w:ascii="楷体_GB2312" w:eastAsia="楷体_GB2312" w:hAnsi="楷体_GB2312" w:cs="楷体_GB2312" w:hint="eastAsia"/>
        </w:rPr>
        <w:t>1.</w:t>
      </w:r>
      <w:r>
        <w:rPr>
          <w:rStyle w:val="2Char"/>
          <w:rFonts w:ascii="楷体_GB2312" w:eastAsia="楷体_GB2312" w:hAnsi="楷体_GB2312" w:cs="楷体_GB2312" w:hint="eastAsia"/>
        </w:rPr>
        <w:t>评价原则</w:t>
      </w:r>
      <w:r>
        <w:rPr>
          <w:rFonts w:ascii="楷体_GB2312" w:eastAsia="楷体_GB2312" w:hAnsi="楷体_GB2312" w:cs="楷体_GB2312" w:hint="eastAsia"/>
          <w:b/>
          <w:kern w:val="0"/>
          <w:sz w:val="32"/>
          <w:szCs w:val="32"/>
        </w:rPr>
        <w:t>：</w:t>
      </w:r>
      <w:r>
        <w:rPr>
          <w:rFonts w:ascii="仿宋" w:eastAsia="仿宋" w:hAnsi="仿宋" w:cs="仿宋" w:hint="eastAsia"/>
          <w:kern w:val="0"/>
          <w:sz w:val="32"/>
          <w:szCs w:val="32"/>
        </w:rPr>
        <w:t>本次绩效评价工作</w:t>
      </w:r>
      <w:r>
        <w:rPr>
          <w:rFonts w:ascii="仿宋" w:eastAsia="仿宋" w:hAnsi="仿宋" w:cs="仿宋" w:hint="eastAsia"/>
          <w:kern w:val="0"/>
          <w:sz w:val="32"/>
          <w:szCs w:val="32"/>
        </w:rPr>
        <w:t>，按照科学公正、统筹兼顾、激励约束、公开透明的工作原则，</w:t>
      </w:r>
      <w:r>
        <w:rPr>
          <w:rFonts w:ascii="仿宋" w:eastAsia="仿宋" w:hAnsi="仿宋" w:cs="仿宋" w:hint="eastAsia"/>
          <w:kern w:val="0"/>
          <w:sz w:val="32"/>
          <w:szCs w:val="32"/>
        </w:rPr>
        <w:t>指导的绩效指标、指标权重占比开展评价工作。</w:t>
      </w:r>
    </w:p>
    <w:p w:rsidR="00951E0D" w:rsidRDefault="00577A14">
      <w:pPr>
        <w:spacing w:line="560" w:lineRule="exact"/>
        <w:ind w:firstLine="643"/>
        <w:rPr>
          <w:rFonts w:ascii="仿宋" w:eastAsia="仿宋" w:hAnsi="仿宋" w:cs="仿宋"/>
          <w:kern w:val="0"/>
          <w:sz w:val="32"/>
          <w:szCs w:val="32"/>
        </w:rPr>
      </w:pPr>
      <w:r>
        <w:rPr>
          <w:rStyle w:val="2Char"/>
          <w:rFonts w:ascii="楷体_GB2312" w:eastAsia="楷体_GB2312" w:hAnsi="楷体_GB2312" w:cs="楷体_GB2312" w:hint="eastAsia"/>
        </w:rPr>
        <w:t>2.</w:t>
      </w:r>
      <w:r>
        <w:rPr>
          <w:rStyle w:val="2Char"/>
          <w:rFonts w:ascii="楷体_GB2312" w:eastAsia="楷体_GB2312" w:hAnsi="楷体_GB2312" w:cs="楷体_GB2312" w:hint="eastAsia"/>
        </w:rPr>
        <w:t>评价方法</w:t>
      </w:r>
      <w:r>
        <w:rPr>
          <w:rStyle w:val="2Char"/>
          <w:rFonts w:ascii="楷体_GB2312" w:eastAsia="楷体_GB2312" w:hAnsi="楷体_GB2312" w:cs="楷体_GB2312" w:hint="eastAsia"/>
        </w:rPr>
        <w:t>:</w:t>
      </w:r>
      <w:r>
        <w:rPr>
          <w:rFonts w:ascii="仿宋" w:eastAsia="仿宋" w:hAnsi="仿宋" w:cs="仿宋" w:hint="eastAsia"/>
          <w:kern w:val="0"/>
          <w:sz w:val="32"/>
          <w:szCs w:val="32"/>
        </w:rPr>
        <w:t>主要</w:t>
      </w:r>
      <w:r>
        <w:rPr>
          <w:rFonts w:ascii="仿宋" w:eastAsia="仿宋" w:hAnsi="仿宋" w:cs="仿宋" w:hint="eastAsia"/>
          <w:kern w:val="0"/>
          <w:sz w:val="32"/>
          <w:szCs w:val="32"/>
        </w:rPr>
        <w:t>从投入，过程，产出和效益四大方面并</w:t>
      </w:r>
      <w:r>
        <w:rPr>
          <w:rFonts w:ascii="仿宋" w:eastAsia="仿宋" w:hAnsi="仿宋" w:cs="仿宋" w:hint="eastAsia"/>
          <w:kern w:val="0"/>
          <w:sz w:val="32"/>
          <w:szCs w:val="32"/>
        </w:rPr>
        <w:t>结合项目特点采用</w:t>
      </w:r>
      <w:r>
        <w:rPr>
          <w:rFonts w:ascii="仿宋" w:eastAsia="仿宋" w:hAnsi="仿宋" w:cs="仿宋" w:hint="eastAsia"/>
          <w:sz w:val="32"/>
          <w:szCs w:val="32"/>
        </w:rPr>
        <w:t>定量和定性评价相结合的比较法</w:t>
      </w:r>
      <w:r>
        <w:rPr>
          <w:rFonts w:ascii="仿宋" w:eastAsia="仿宋" w:hAnsi="仿宋" w:cs="仿宋" w:hint="eastAsia"/>
          <w:kern w:val="0"/>
          <w:sz w:val="32"/>
          <w:szCs w:val="32"/>
        </w:rPr>
        <w:t>开展绩效自评工作。</w:t>
      </w:r>
    </w:p>
    <w:p w:rsidR="00951E0D" w:rsidRDefault="00577A14">
      <w:pPr>
        <w:spacing w:line="560" w:lineRule="exact"/>
        <w:ind w:firstLine="643"/>
        <w:rPr>
          <w:rFonts w:ascii="仿宋" w:eastAsia="仿宋" w:hAnsi="仿宋" w:cs="仿宋"/>
          <w:kern w:val="0"/>
          <w:sz w:val="32"/>
          <w:szCs w:val="32"/>
        </w:rPr>
      </w:pPr>
      <w:r>
        <w:rPr>
          <w:rStyle w:val="2Char"/>
          <w:rFonts w:ascii="楷体_GB2312" w:eastAsia="楷体_GB2312" w:hAnsi="楷体_GB2312" w:cs="楷体_GB2312" w:hint="eastAsia"/>
        </w:rPr>
        <w:t>3.</w:t>
      </w:r>
      <w:r>
        <w:rPr>
          <w:rStyle w:val="2Char"/>
          <w:rFonts w:ascii="楷体_GB2312" w:eastAsia="楷体_GB2312" w:hAnsi="楷体_GB2312" w:cs="楷体_GB2312" w:hint="eastAsia"/>
        </w:rPr>
        <w:t>评价标准</w:t>
      </w:r>
      <w:r>
        <w:rPr>
          <w:rStyle w:val="2Char"/>
          <w:rFonts w:ascii="楷体_GB2312" w:eastAsia="楷体_GB2312" w:hAnsi="楷体_GB2312" w:cs="楷体_GB2312" w:hint="eastAsia"/>
        </w:rPr>
        <w:t>:</w:t>
      </w:r>
      <w:r>
        <w:rPr>
          <w:rFonts w:ascii="仿宋" w:eastAsia="仿宋" w:hAnsi="仿宋" w:cs="仿宋" w:hint="eastAsia"/>
          <w:kern w:val="0"/>
          <w:sz w:val="32"/>
          <w:szCs w:val="32"/>
        </w:rPr>
        <w:t>根据项目情况，选取计划标准、行业标准及历史标准等多种条件，采用定量和定性评价相结合的比较法进行评判，总分由各项指标得分</w:t>
      </w:r>
      <w:r>
        <w:rPr>
          <w:rFonts w:ascii="仿宋" w:eastAsia="仿宋" w:hAnsi="仿宋" w:cs="仿宋" w:hint="eastAsia"/>
          <w:kern w:val="0"/>
          <w:sz w:val="32"/>
          <w:szCs w:val="32"/>
        </w:rPr>
        <w:lastRenderedPageBreak/>
        <w:t>汇总形成。</w:t>
      </w:r>
    </w:p>
    <w:p w:rsidR="00951E0D" w:rsidRDefault="00577A14">
      <w:pPr>
        <w:spacing w:line="560" w:lineRule="exact"/>
        <w:ind w:firstLine="643"/>
        <w:rPr>
          <w:rFonts w:ascii="楷体_GB2312" w:eastAsia="楷体_GB2312" w:hAnsi="楷体_GB2312" w:cs="楷体_GB2312"/>
          <w:b/>
          <w:sz w:val="32"/>
          <w:szCs w:val="32"/>
        </w:rPr>
      </w:pPr>
      <w:r>
        <w:rPr>
          <w:rFonts w:ascii="楷体_GB2312" w:eastAsia="楷体_GB2312" w:hAnsi="楷体_GB2312" w:cs="楷体_GB2312" w:hint="eastAsia"/>
          <w:b/>
          <w:sz w:val="32"/>
          <w:szCs w:val="32"/>
        </w:rPr>
        <w:t>（三）</w:t>
      </w:r>
      <w:r>
        <w:rPr>
          <w:rFonts w:ascii="楷体_GB2312" w:eastAsia="楷体_GB2312" w:hAnsi="楷体_GB2312" w:cs="楷体_GB2312" w:hint="eastAsia"/>
          <w:b/>
          <w:sz w:val="32"/>
          <w:szCs w:val="32"/>
        </w:rPr>
        <w:t>绩效评价工作过程</w:t>
      </w:r>
      <w:r>
        <w:rPr>
          <w:rFonts w:ascii="楷体_GB2312" w:eastAsia="楷体_GB2312" w:hAnsi="楷体_GB2312" w:cs="楷体_GB2312" w:hint="eastAsia"/>
          <w:b/>
          <w:sz w:val="32"/>
          <w:szCs w:val="32"/>
        </w:rPr>
        <w:t>。</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本次单位自评工</w:t>
      </w:r>
      <w:proofErr w:type="gramStart"/>
      <w:r>
        <w:rPr>
          <w:rFonts w:ascii="仿宋_GB2312" w:hAnsi="仿宋_GB2312" w:cs="仿宋_GB2312" w:hint="eastAsia"/>
          <w:sz w:val="32"/>
          <w:szCs w:val="32"/>
        </w:rPr>
        <w:t>作主</w:t>
      </w:r>
      <w:proofErr w:type="gramEnd"/>
      <w:r>
        <w:rPr>
          <w:rFonts w:ascii="仿宋_GB2312" w:hAnsi="仿宋_GB2312" w:cs="仿宋_GB2312" w:hint="eastAsia"/>
          <w:sz w:val="32"/>
          <w:szCs w:val="32"/>
        </w:rPr>
        <w:t>要包括前期准备、组织实施、提交报告、成果应用四个阶段，具体如下：</w:t>
      </w:r>
    </w:p>
    <w:p w:rsidR="00951E0D" w:rsidRDefault="00577A14">
      <w:pPr>
        <w:adjustRightInd w:val="0"/>
        <w:snapToGrid w:val="0"/>
        <w:spacing w:line="560" w:lineRule="exact"/>
        <w:ind w:firstLine="643"/>
        <w:jc w:val="left"/>
        <w:rPr>
          <w:rFonts w:ascii="仿宋_GB2312" w:hAnsi="仿宋_GB2312" w:cs="仿宋_GB2312"/>
          <w:sz w:val="32"/>
          <w:szCs w:val="32"/>
        </w:rPr>
      </w:pPr>
      <w:r>
        <w:rPr>
          <w:rFonts w:ascii="仿宋_GB2312" w:hAnsi="仿宋_GB2312" w:cs="仿宋_GB2312" w:hint="eastAsia"/>
          <w:b/>
          <w:bCs/>
          <w:sz w:val="32"/>
          <w:szCs w:val="32"/>
        </w:rPr>
        <w:t>1.</w:t>
      </w:r>
      <w:r>
        <w:rPr>
          <w:rFonts w:ascii="仿宋_GB2312" w:hAnsi="仿宋_GB2312" w:cs="仿宋_GB2312" w:hint="eastAsia"/>
          <w:b/>
          <w:bCs/>
          <w:sz w:val="32"/>
          <w:szCs w:val="32"/>
        </w:rPr>
        <w:t>前期准备阶段</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w:t>
      </w:r>
      <w:r>
        <w:rPr>
          <w:rFonts w:ascii="仿宋_GB2312" w:hAnsi="仿宋_GB2312" w:cs="仿宋_GB2312" w:hint="eastAsia"/>
          <w:sz w:val="32"/>
          <w:szCs w:val="32"/>
        </w:rPr>
        <w:t>1</w:t>
      </w:r>
      <w:r>
        <w:rPr>
          <w:rFonts w:ascii="仿宋_GB2312" w:hAnsi="仿宋_GB2312" w:cs="仿宋_GB2312" w:hint="eastAsia"/>
          <w:sz w:val="32"/>
          <w:szCs w:val="32"/>
        </w:rPr>
        <w:t>）成立自评工作组</w:t>
      </w:r>
    </w:p>
    <w:p w:rsidR="00951E0D" w:rsidRDefault="00577A14">
      <w:pPr>
        <w:adjustRightInd w:val="0"/>
        <w:snapToGrid w:val="0"/>
        <w:spacing w:line="560" w:lineRule="exact"/>
        <w:ind w:firstLine="640"/>
        <w:rPr>
          <w:rFonts w:ascii="仿宋_GB2312" w:cs="宋体"/>
          <w:kern w:val="0"/>
          <w:sz w:val="32"/>
          <w:szCs w:val="32"/>
        </w:rPr>
      </w:pPr>
      <w:r>
        <w:rPr>
          <w:rFonts w:ascii="仿宋_GB2312" w:cs="宋体"/>
          <w:kern w:val="0"/>
          <w:sz w:val="32"/>
          <w:szCs w:val="32"/>
        </w:rPr>
        <w:t>加强组织领导</w:t>
      </w:r>
      <w:r>
        <w:rPr>
          <w:rFonts w:ascii="仿宋_GB2312" w:cs="宋体" w:hint="eastAsia"/>
          <w:kern w:val="0"/>
          <w:sz w:val="32"/>
          <w:szCs w:val="32"/>
        </w:rPr>
        <w:t>，</w:t>
      </w:r>
      <w:r>
        <w:rPr>
          <w:rFonts w:ascii="仿宋_GB2312" w:cs="宋体"/>
          <w:kern w:val="0"/>
          <w:sz w:val="32"/>
          <w:szCs w:val="32"/>
        </w:rPr>
        <w:t>成立西城区</w:t>
      </w:r>
      <w:r>
        <w:rPr>
          <w:rFonts w:ascii="仿宋_GB2312" w:cs="宋体" w:hint="eastAsia"/>
          <w:kern w:val="0"/>
          <w:sz w:val="32"/>
          <w:szCs w:val="32"/>
        </w:rPr>
        <w:t>机关事务服务中心</w:t>
      </w:r>
      <w:r>
        <w:rPr>
          <w:rFonts w:ascii="仿宋_GB2312" w:cs="宋体" w:hint="eastAsia"/>
          <w:kern w:val="0"/>
          <w:sz w:val="32"/>
          <w:szCs w:val="32"/>
        </w:rPr>
        <w:t>《西直门内大街</w:t>
      </w:r>
      <w:r>
        <w:rPr>
          <w:rFonts w:ascii="仿宋_GB2312" w:cs="宋体" w:hint="eastAsia"/>
          <w:kern w:val="0"/>
          <w:sz w:val="32"/>
          <w:szCs w:val="32"/>
        </w:rPr>
        <w:t>275</w:t>
      </w:r>
      <w:r>
        <w:rPr>
          <w:rFonts w:ascii="仿宋_GB2312" w:cs="宋体" w:hint="eastAsia"/>
          <w:kern w:val="0"/>
          <w:sz w:val="32"/>
          <w:szCs w:val="32"/>
        </w:rPr>
        <w:t>号办公家具购置经费》</w:t>
      </w:r>
      <w:r>
        <w:rPr>
          <w:rFonts w:ascii="仿宋_GB2312" w:cs="宋体" w:hint="eastAsia"/>
          <w:kern w:val="0"/>
          <w:sz w:val="32"/>
          <w:szCs w:val="32"/>
        </w:rPr>
        <w:t>项目自评工作领导小</w:t>
      </w:r>
      <w:r>
        <w:rPr>
          <w:rFonts w:ascii="仿宋_GB2312" w:cs="宋体"/>
          <w:kern w:val="0"/>
          <w:sz w:val="32"/>
          <w:szCs w:val="32"/>
        </w:rPr>
        <w:t>组，</w:t>
      </w:r>
      <w:r>
        <w:rPr>
          <w:rFonts w:ascii="仿宋_GB2312" w:cs="宋体" w:hint="eastAsia"/>
          <w:kern w:val="0"/>
          <w:sz w:val="32"/>
          <w:szCs w:val="32"/>
        </w:rPr>
        <w:t>具体负责人</w:t>
      </w:r>
      <w:r>
        <w:rPr>
          <w:rFonts w:ascii="仿宋_GB2312" w:cs="宋体"/>
          <w:kern w:val="0"/>
          <w:sz w:val="32"/>
          <w:szCs w:val="32"/>
        </w:rPr>
        <w:t>推进</w:t>
      </w:r>
      <w:r>
        <w:rPr>
          <w:rFonts w:ascii="仿宋_GB2312" w:cs="宋体" w:hint="eastAsia"/>
          <w:kern w:val="0"/>
          <w:sz w:val="32"/>
          <w:szCs w:val="32"/>
        </w:rPr>
        <w:t>任务</w:t>
      </w:r>
      <w:r>
        <w:rPr>
          <w:rFonts w:ascii="仿宋_GB2312" w:cs="宋体"/>
          <w:kern w:val="0"/>
          <w:sz w:val="32"/>
          <w:szCs w:val="32"/>
        </w:rPr>
        <w:t>的落实。</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w:t>
      </w:r>
      <w:r>
        <w:rPr>
          <w:rFonts w:ascii="仿宋_GB2312" w:hAnsi="仿宋_GB2312" w:cs="仿宋_GB2312" w:hint="eastAsia"/>
          <w:sz w:val="32"/>
          <w:szCs w:val="32"/>
        </w:rPr>
        <w:t>2</w:t>
      </w:r>
      <w:r>
        <w:rPr>
          <w:rFonts w:ascii="仿宋_GB2312" w:hAnsi="仿宋_GB2312" w:cs="仿宋_GB2312" w:hint="eastAsia"/>
          <w:sz w:val="32"/>
          <w:szCs w:val="32"/>
        </w:rPr>
        <w:t>）制定本年度自评工作方案</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工作小组制定了工作方案，明确了工作目标、工作内容、工作范围、职责分工、工作流程、工作进度、评价方法、评价体系以及成果应用等具体内容。并经领导小组审议通过后开始实施。</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w:t>
      </w:r>
      <w:r>
        <w:rPr>
          <w:rFonts w:ascii="仿宋_GB2312" w:hAnsi="仿宋_GB2312" w:cs="仿宋_GB2312" w:hint="eastAsia"/>
          <w:sz w:val="32"/>
          <w:szCs w:val="32"/>
        </w:rPr>
        <w:t>3</w:t>
      </w:r>
      <w:r>
        <w:rPr>
          <w:rFonts w:ascii="仿宋_GB2312" w:hAnsi="仿宋_GB2312" w:cs="仿宋_GB2312" w:hint="eastAsia"/>
          <w:sz w:val="32"/>
          <w:szCs w:val="32"/>
        </w:rPr>
        <w:t>）确定评价指标体系</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自评指标：本次选用的自评指标以预算批复的项目支出绩效目标申报表中的绩效指标为准开展自评。具体包括：</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一级指标</w:t>
      </w:r>
      <w:r>
        <w:rPr>
          <w:rFonts w:ascii="仿宋_GB2312" w:hAnsi="仿宋_GB2312" w:cs="仿宋_GB2312" w:hint="eastAsia"/>
          <w:sz w:val="32"/>
          <w:szCs w:val="32"/>
        </w:rPr>
        <w:t>4</w:t>
      </w:r>
      <w:r>
        <w:rPr>
          <w:rFonts w:ascii="仿宋_GB2312" w:hAnsi="仿宋_GB2312" w:cs="仿宋_GB2312" w:hint="eastAsia"/>
          <w:sz w:val="32"/>
          <w:szCs w:val="32"/>
        </w:rPr>
        <w:t>个：</w:t>
      </w:r>
      <w:r>
        <w:rPr>
          <w:rFonts w:ascii="仿宋_GB2312" w:hAnsi="仿宋_GB2312" w:cs="仿宋_GB2312" w:hint="eastAsia"/>
          <w:sz w:val="32"/>
          <w:szCs w:val="32"/>
        </w:rPr>
        <w:t>项目资金、</w:t>
      </w:r>
      <w:r>
        <w:rPr>
          <w:rFonts w:ascii="仿宋_GB2312" w:hAnsi="仿宋_GB2312" w:cs="仿宋_GB2312" w:hint="eastAsia"/>
          <w:sz w:val="32"/>
          <w:szCs w:val="32"/>
        </w:rPr>
        <w:t>产出指标、效益指标、满意度指标。</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二级指标</w:t>
      </w:r>
      <w:r>
        <w:rPr>
          <w:rFonts w:ascii="仿宋_GB2312" w:hAnsi="仿宋_GB2312" w:cs="仿宋_GB2312" w:hint="eastAsia"/>
          <w:sz w:val="32"/>
          <w:szCs w:val="32"/>
        </w:rPr>
        <w:t>10</w:t>
      </w:r>
      <w:r>
        <w:rPr>
          <w:rFonts w:ascii="仿宋_GB2312" w:hAnsi="仿宋_GB2312" w:cs="仿宋_GB2312" w:hint="eastAsia"/>
          <w:sz w:val="32"/>
          <w:szCs w:val="32"/>
        </w:rPr>
        <w:t>个：预算执行率、数量指标、质量指标、时效指标、成本指标、</w:t>
      </w:r>
      <w:r>
        <w:rPr>
          <w:rFonts w:ascii="仿宋_GB2312" w:hAnsi="仿宋_GB2312" w:cs="仿宋_GB2312" w:hint="eastAsia"/>
          <w:sz w:val="32"/>
          <w:szCs w:val="32"/>
        </w:rPr>
        <w:t>经济效益指标、</w:t>
      </w:r>
      <w:r>
        <w:rPr>
          <w:rFonts w:ascii="仿宋_GB2312" w:hAnsi="仿宋_GB2312" w:cs="仿宋_GB2312" w:hint="eastAsia"/>
          <w:sz w:val="32"/>
          <w:szCs w:val="32"/>
        </w:rPr>
        <w:t>社会效益指标、</w:t>
      </w:r>
      <w:r>
        <w:rPr>
          <w:rFonts w:ascii="仿宋_GB2312" w:hAnsi="仿宋_GB2312" w:cs="仿宋_GB2312" w:hint="eastAsia"/>
          <w:sz w:val="32"/>
          <w:szCs w:val="32"/>
        </w:rPr>
        <w:t>生态效益指标、</w:t>
      </w:r>
      <w:r>
        <w:rPr>
          <w:rFonts w:ascii="仿宋_GB2312" w:hAnsi="仿宋_GB2312" w:cs="仿宋_GB2312" w:hint="eastAsia"/>
          <w:sz w:val="32"/>
          <w:szCs w:val="32"/>
        </w:rPr>
        <w:t>可持续性影响</w:t>
      </w:r>
      <w:r>
        <w:rPr>
          <w:rFonts w:ascii="仿宋_GB2312" w:hAnsi="仿宋_GB2312" w:cs="仿宋_GB2312" w:hint="eastAsia"/>
          <w:sz w:val="32"/>
          <w:szCs w:val="32"/>
        </w:rPr>
        <w:t>指标</w:t>
      </w:r>
      <w:r>
        <w:rPr>
          <w:rFonts w:ascii="仿宋_GB2312" w:hAnsi="仿宋_GB2312" w:cs="仿宋_GB2312" w:hint="eastAsia"/>
          <w:sz w:val="32"/>
          <w:szCs w:val="32"/>
        </w:rPr>
        <w:t>、服务对象满意度指标。</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三级指标及指标值：按年初</w:t>
      </w:r>
      <w:proofErr w:type="gramStart"/>
      <w:r>
        <w:rPr>
          <w:rFonts w:ascii="仿宋_GB2312" w:hAnsi="仿宋_GB2312" w:cs="仿宋_GB2312" w:hint="eastAsia"/>
          <w:sz w:val="32"/>
          <w:szCs w:val="32"/>
        </w:rPr>
        <w:t>经财政</w:t>
      </w:r>
      <w:proofErr w:type="gramEnd"/>
      <w:r>
        <w:rPr>
          <w:rFonts w:ascii="仿宋_GB2312" w:hAnsi="仿宋_GB2312" w:cs="仿宋_GB2312" w:hint="eastAsia"/>
          <w:sz w:val="32"/>
          <w:szCs w:val="32"/>
        </w:rPr>
        <w:t>批复的绩效目标申报表中的三级指标确定。</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评分权重：一级指标评分权重：依据市局相关文件规定，一级指标权重统一设置为：项目资金</w:t>
      </w:r>
      <w:r>
        <w:rPr>
          <w:rFonts w:ascii="仿宋_GB2312" w:hAnsi="仿宋_GB2312" w:cs="仿宋_GB2312" w:hint="eastAsia"/>
          <w:sz w:val="32"/>
          <w:szCs w:val="32"/>
        </w:rPr>
        <w:t>10%</w:t>
      </w:r>
      <w:r>
        <w:rPr>
          <w:rFonts w:ascii="仿宋_GB2312" w:hAnsi="仿宋_GB2312" w:cs="仿宋_GB2312" w:hint="eastAsia"/>
          <w:sz w:val="32"/>
          <w:szCs w:val="32"/>
        </w:rPr>
        <w:t>、产出指标</w:t>
      </w:r>
      <w:r>
        <w:rPr>
          <w:rFonts w:ascii="仿宋_GB2312" w:hAnsi="仿宋_GB2312" w:cs="仿宋_GB2312" w:hint="eastAsia"/>
          <w:sz w:val="32"/>
          <w:szCs w:val="32"/>
        </w:rPr>
        <w:t>50%</w:t>
      </w:r>
      <w:r>
        <w:rPr>
          <w:rFonts w:ascii="仿宋_GB2312" w:hAnsi="仿宋_GB2312" w:cs="仿宋_GB2312" w:hint="eastAsia"/>
          <w:sz w:val="32"/>
          <w:szCs w:val="32"/>
        </w:rPr>
        <w:t>、效益指标</w:t>
      </w:r>
      <w:r>
        <w:rPr>
          <w:rFonts w:ascii="仿宋_GB2312" w:hAnsi="仿宋_GB2312" w:cs="仿宋_GB2312" w:hint="eastAsia"/>
          <w:sz w:val="32"/>
          <w:szCs w:val="32"/>
        </w:rPr>
        <w:t>30%</w:t>
      </w:r>
      <w:r>
        <w:rPr>
          <w:rFonts w:ascii="仿宋_GB2312" w:hAnsi="仿宋_GB2312" w:cs="仿宋_GB2312" w:hint="eastAsia"/>
          <w:sz w:val="32"/>
          <w:szCs w:val="32"/>
        </w:rPr>
        <w:t>、服务对象满意度指标</w:t>
      </w:r>
      <w:r>
        <w:rPr>
          <w:rFonts w:ascii="仿宋_GB2312" w:hAnsi="仿宋_GB2312" w:cs="仿宋_GB2312" w:hint="eastAsia"/>
          <w:sz w:val="32"/>
          <w:szCs w:val="32"/>
        </w:rPr>
        <w:t>10%</w:t>
      </w:r>
      <w:r>
        <w:rPr>
          <w:rFonts w:ascii="仿宋_GB2312" w:hAnsi="仿宋_GB2312" w:cs="仿宋_GB2312" w:hint="eastAsia"/>
          <w:sz w:val="32"/>
          <w:szCs w:val="32"/>
        </w:rPr>
        <w:t>；自评总分</w:t>
      </w:r>
      <w:r>
        <w:rPr>
          <w:rFonts w:ascii="仿宋_GB2312" w:hAnsi="仿宋_GB2312" w:cs="仿宋_GB2312" w:hint="eastAsia"/>
          <w:sz w:val="32"/>
          <w:szCs w:val="32"/>
        </w:rPr>
        <w:t>100</w:t>
      </w:r>
      <w:r>
        <w:rPr>
          <w:rFonts w:ascii="仿宋_GB2312" w:hAnsi="仿宋_GB2312" w:cs="仿宋_GB2312" w:hint="eastAsia"/>
          <w:sz w:val="32"/>
          <w:szCs w:val="32"/>
        </w:rPr>
        <w:t>分，其中预算执行率</w:t>
      </w:r>
      <w:r>
        <w:rPr>
          <w:rFonts w:ascii="仿宋_GB2312" w:hAnsi="仿宋_GB2312" w:cs="仿宋_GB2312" w:hint="eastAsia"/>
          <w:sz w:val="32"/>
          <w:szCs w:val="32"/>
        </w:rPr>
        <w:t>10</w:t>
      </w:r>
      <w:r>
        <w:rPr>
          <w:rFonts w:ascii="仿宋_GB2312" w:hAnsi="仿宋_GB2312" w:cs="仿宋_GB2312" w:hint="eastAsia"/>
          <w:sz w:val="32"/>
          <w:szCs w:val="32"/>
        </w:rPr>
        <w:t>分、产出指标</w:t>
      </w:r>
      <w:r>
        <w:rPr>
          <w:rFonts w:ascii="仿宋_GB2312" w:hAnsi="仿宋_GB2312" w:cs="仿宋_GB2312" w:hint="eastAsia"/>
          <w:sz w:val="32"/>
          <w:szCs w:val="32"/>
        </w:rPr>
        <w:t>50</w:t>
      </w:r>
      <w:r>
        <w:rPr>
          <w:rFonts w:ascii="仿宋_GB2312" w:hAnsi="仿宋_GB2312" w:cs="仿宋_GB2312" w:hint="eastAsia"/>
          <w:sz w:val="32"/>
          <w:szCs w:val="32"/>
        </w:rPr>
        <w:t>分、效益指标</w:t>
      </w:r>
      <w:r>
        <w:rPr>
          <w:rFonts w:ascii="仿宋_GB2312" w:hAnsi="仿宋_GB2312" w:cs="仿宋_GB2312" w:hint="eastAsia"/>
          <w:sz w:val="32"/>
          <w:szCs w:val="32"/>
        </w:rPr>
        <w:t>30</w:t>
      </w:r>
      <w:r>
        <w:rPr>
          <w:rFonts w:ascii="仿宋_GB2312" w:hAnsi="仿宋_GB2312" w:cs="仿宋_GB2312" w:hint="eastAsia"/>
          <w:sz w:val="32"/>
          <w:szCs w:val="32"/>
        </w:rPr>
        <w:t>分、服务对象满意度指标</w:t>
      </w:r>
      <w:r>
        <w:rPr>
          <w:rFonts w:ascii="仿宋_GB2312" w:hAnsi="仿宋_GB2312" w:cs="仿宋_GB2312" w:hint="eastAsia"/>
          <w:sz w:val="32"/>
          <w:szCs w:val="32"/>
        </w:rPr>
        <w:t>10</w:t>
      </w:r>
      <w:r>
        <w:rPr>
          <w:rFonts w:ascii="仿宋_GB2312" w:hAnsi="仿宋_GB2312" w:cs="仿宋_GB2312" w:hint="eastAsia"/>
          <w:sz w:val="32"/>
          <w:szCs w:val="32"/>
        </w:rPr>
        <w:t>分。</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lastRenderedPageBreak/>
        <w:t>二级指标评分权重：①预算执行率</w:t>
      </w:r>
      <w:r>
        <w:rPr>
          <w:rFonts w:ascii="仿宋_GB2312" w:hAnsi="仿宋_GB2312" w:cs="仿宋_GB2312" w:hint="eastAsia"/>
          <w:sz w:val="32"/>
          <w:szCs w:val="32"/>
        </w:rPr>
        <w:t>1</w:t>
      </w:r>
      <w:r>
        <w:rPr>
          <w:rFonts w:ascii="仿宋_GB2312" w:hAnsi="仿宋_GB2312" w:cs="仿宋_GB2312" w:hint="eastAsia"/>
          <w:sz w:val="32"/>
          <w:szCs w:val="32"/>
        </w:rPr>
        <w:t>个指标，评分与一级指标评</w:t>
      </w:r>
      <w:r>
        <w:rPr>
          <w:rFonts w:ascii="仿宋_GB2312" w:hAnsi="仿宋_GB2312" w:cs="仿宋_GB2312" w:hint="eastAsia"/>
          <w:sz w:val="32"/>
          <w:szCs w:val="32"/>
        </w:rPr>
        <w:t>分一致，为</w:t>
      </w:r>
      <w:r>
        <w:rPr>
          <w:rFonts w:ascii="仿宋_GB2312" w:hAnsi="仿宋_GB2312" w:cs="仿宋_GB2312" w:hint="eastAsia"/>
          <w:sz w:val="32"/>
          <w:szCs w:val="32"/>
        </w:rPr>
        <w:t>10</w:t>
      </w:r>
      <w:r>
        <w:rPr>
          <w:rFonts w:ascii="仿宋_GB2312" w:hAnsi="仿宋_GB2312" w:cs="仿宋_GB2312" w:hint="eastAsia"/>
          <w:sz w:val="32"/>
          <w:szCs w:val="32"/>
        </w:rPr>
        <w:t>分；②产出指标总分</w:t>
      </w:r>
      <w:r>
        <w:rPr>
          <w:rFonts w:ascii="仿宋_GB2312" w:hAnsi="仿宋_GB2312" w:cs="仿宋_GB2312" w:hint="eastAsia"/>
          <w:sz w:val="32"/>
          <w:szCs w:val="32"/>
        </w:rPr>
        <w:t>50</w:t>
      </w:r>
      <w:r>
        <w:rPr>
          <w:rFonts w:ascii="仿宋_GB2312" w:hAnsi="仿宋_GB2312" w:cs="仿宋_GB2312" w:hint="eastAsia"/>
          <w:sz w:val="32"/>
          <w:szCs w:val="32"/>
        </w:rPr>
        <w:t>分，其中产出数量作为自评重点，评分按</w:t>
      </w:r>
      <w:r>
        <w:rPr>
          <w:rFonts w:ascii="仿宋_GB2312" w:hAnsi="仿宋_GB2312" w:cs="仿宋_GB2312" w:hint="eastAsia"/>
          <w:sz w:val="32"/>
          <w:szCs w:val="32"/>
        </w:rPr>
        <w:t>30</w:t>
      </w:r>
      <w:r>
        <w:rPr>
          <w:rFonts w:ascii="仿宋_GB2312" w:hAnsi="仿宋_GB2312" w:cs="仿宋_GB2312" w:hint="eastAsia"/>
          <w:sz w:val="32"/>
          <w:szCs w:val="32"/>
        </w:rPr>
        <w:t>分确定</w:t>
      </w:r>
      <w:r>
        <w:rPr>
          <w:rFonts w:ascii="仿宋_GB2312" w:hAnsi="仿宋_GB2312" w:cs="仿宋_GB2312" w:hint="eastAsia"/>
          <w:sz w:val="32"/>
          <w:szCs w:val="32"/>
        </w:rPr>
        <w:t>；产出质量，家具类产品生产执行国家环保标准，评分按</w:t>
      </w:r>
      <w:r>
        <w:rPr>
          <w:rFonts w:ascii="仿宋_GB2312" w:hAnsi="仿宋_GB2312" w:cs="仿宋_GB2312" w:hint="eastAsia"/>
          <w:sz w:val="32"/>
          <w:szCs w:val="32"/>
        </w:rPr>
        <w:t>10</w:t>
      </w:r>
      <w:r>
        <w:rPr>
          <w:rFonts w:ascii="仿宋_GB2312" w:hAnsi="仿宋_GB2312" w:cs="仿宋_GB2312" w:hint="eastAsia"/>
          <w:sz w:val="32"/>
          <w:szCs w:val="32"/>
        </w:rPr>
        <w:t>分确定。</w:t>
      </w:r>
      <w:r>
        <w:rPr>
          <w:rFonts w:ascii="仿宋_GB2312" w:hAnsi="仿宋_GB2312" w:cs="仿宋_GB2312" w:hint="eastAsia"/>
          <w:sz w:val="32"/>
          <w:szCs w:val="32"/>
        </w:rPr>
        <w:t>产出时效及产出成本两项指</w:t>
      </w:r>
      <w:r>
        <w:rPr>
          <w:rFonts w:ascii="仿宋_GB2312" w:hAnsi="仿宋_GB2312" w:cs="仿宋_GB2312" w:hint="eastAsia"/>
          <w:sz w:val="32"/>
          <w:szCs w:val="32"/>
        </w:rPr>
        <w:t>标均按</w:t>
      </w:r>
      <w:r>
        <w:rPr>
          <w:rFonts w:ascii="仿宋_GB2312" w:hAnsi="仿宋_GB2312" w:cs="仿宋_GB2312" w:hint="eastAsia"/>
          <w:sz w:val="32"/>
          <w:szCs w:val="32"/>
        </w:rPr>
        <w:t>5</w:t>
      </w:r>
      <w:r>
        <w:rPr>
          <w:rFonts w:ascii="仿宋_GB2312" w:hAnsi="仿宋_GB2312" w:cs="仿宋_GB2312" w:hint="eastAsia"/>
          <w:sz w:val="32"/>
          <w:szCs w:val="32"/>
        </w:rPr>
        <w:t>分</w:t>
      </w:r>
      <w:r>
        <w:rPr>
          <w:rFonts w:ascii="仿宋_GB2312" w:hAnsi="仿宋_GB2312" w:cs="仿宋_GB2312" w:hint="eastAsia"/>
          <w:sz w:val="32"/>
          <w:szCs w:val="32"/>
        </w:rPr>
        <w:t>确定。③效</w:t>
      </w:r>
      <w:r>
        <w:rPr>
          <w:rFonts w:ascii="仿宋_GB2312" w:hAnsi="仿宋_GB2312" w:cs="仿宋_GB2312" w:hint="eastAsia"/>
          <w:sz w:val="32"/>
          <w:szCs w:val="32"/>
        </w:rPr>
        <w:t>益</w:t>
      </w:r>
      <w:r>
        <w:rPr>
          <w:rFonts w:ascii="仿宋_GB2312" w:hAnsi="仿宋_GB2312" w:cs="仿宋_GB2312" w:hint="eastAsia"/>
          <w:sz w:val="32"/>
          <w:szCs w:val="32"/>
        </w:rPr>
        <w:t>指标总分</w:t>
      </w:r>
      <w:r>
        <w:rPr>
          <w:rFonts w:ascii="仿宋_GB2312" w:hAnsi="仿宋_GB2312" w:cs="仿宋_GB2312" w:hint="eastAsia"/>
          <w:sz w:val="32"/>
          <w:szCs w:val="32"/>
        </w:rPr>
        <w:t>30</w:t>
      </w:r>
      <w:r>
        <w:rPr>
          <w:rFonts w:ascii="仿宋_GB2312" w:hAnsi="仿宋_GB2312" w:cs="仿宋_GB2312" w:hint="eastAsia"/>
          <w:sz w:val="32"/>
          <w:szCs w:val="32"/>
        </w:rPr>
        <w:t>分，考虑项目资金主要以当期效益为重，故社会效益指标</w:t>
      </w:r>
      <w:r>
        <w:rPr>
          <w:rFonts w:ascii="仿宋_GB2312" w:hAnsi="仿宋_GB2312" w:cs="仿宋_GB2312" w:hint="eastAsia"/>
          <w:sz w:val="32"/>
          <w:szCs w:val="32"/>
        </w:rPr>
        <w:t>15</w:t>
      </w:r>
      <w:r>
        <w:rPr>
          <w:rFonts w:ascii="仿宋_GB2312" w:hAnsi="仿宋_GB2312" w:cs="仿宋_GB2312" w:hint="eastAsia"/>
          <w:sz w:val="32"/>
          <w:szCs w:val="32"/>
        </w:rPr>
        <w:t>分，可持续性影响指标</w:t>
      </w:r>
      <w:r>
        <w:rPr>
          <w:rFonts w:ascii="仿宋_GB2312" w:hAnsi="仿宋_GB2312" w:cs="仿宋_GB2312" w:hint="eastAsia"/>
          <w:sz w:val="32"/>
          <w:szCs w:val="32"/>
        </w:rPr>
        <w:t>10</w:t>
      </w:r>
      <w:r>
        <w:rPr>
          <w:rFonts w:ascii="仿宋_GB2312" w:hAnsi="仿宋_GB2312" w:cs="仿宋_GB2312" w:hint="eastAsia"/>
          <w:sz w:val="32"/>
          <w:szCs w:val="32"/>
        </w:rPr>
        <w:t>分</w:t>
      </w:r>
      <w:r>
        <w:rPr>
          <w:rFonts w:ascii="仿宋_GB2312" w:hAnsi="仿宋_GB2312" w:cs="仿宋_GB2312" w:hint="eastAsia"/>
          <w:sz w:val="32"/>
          <w:szCs w:val="32"/>
        </w:rPr>
        <w:t>，</w:t>
      </w:r>
      <w:r>
        <w:rPr>
          <w:rFonts w:ascii="仿宋_GB2312" w:hAnsi="仿宋_GB2312" w:cs="仿宋_GB2312" w:hint="eastAsia"/>
          <w:sz w:val="32"/>
          <w:szCs w:val="32"/>
        </w:rPr>
        <w:t>经济效益指标</w:t>
      </w:r>
      <w:r>
        <w:rPr>
          <w:rFonts w:ascii="仿宋_GB2312" w:hAnsi="仿宋_GB2312" w:cs="仿宋_GB2312" w:hint="eastAsia"/>
          <w:sz w:val="32"/>
          <w:szCs w:val="32"/>
        </w:rPr>
        <w:t>3</w:t>
      </w:r>
      <w:r>
        <w:rPr>
          <w:rFonts w:ascii="仿宋_GB2312" w:hAnsi="仿宋_GB2312" w:cs="仿宋_GB2312" w:hint="eastAsia"/>
          <w:sz w:val="32"/>
          <w:szCs w:val="32"/>
        </w:rPr>
        <w:t>分，生态效益</w:t>
      </w:r>
      <w:r>
        <w:rPr>
          <w:rFonts w:ascii="仿宋_GB2312" w:hAnsi="仿宋_GB2312" w:cs="仿宋_GB2312" w:hint="eastAsia"/>
          <w:sz w:val="32"/>
          <w:szCs w:val="32"/>
        </w:rPr>
        <w:t>2</w:t>
      </w:r>
      <w:r>
        <w:rPr>
          <w:rFonts w:ascii="仿宋_GB2312" w:hAnsi="仿宋_GB2312" w:cs="仿宋_GB2312" w:hint="eastAsia"/>
          <w:sz w:val="32"/>
          <w:szCs w:val="32"/>
        </w:rPr>
        <w:t>分</w:t>
      </w:r>
      <w:r>
        <w:rPr>
          <w:rFonts w:ascii="仿宋_GB2312" w:hAnsi="仿宋_GB2312" w:cs="仿宋_GB2312" w:hint="eastAsia"/>
          <w:sz w:val="32"/>
          <w:szCs w:val="32"/>
        </w:rPr>
        <w:t>。④服务对象满意度</w:t>
      </w:r>
      <w:r>
        <w:rPr>
          <w:rFonts w:ascii="仿宋_GB2312" w:hAnsi="仿宋_GB2312" w:cs="仿宋_GB2312" w:hint="eastAsia"/>
          <w:sz w:val="32"/>
          <w:szCs w:val="32"/>
        </w:rPr>
        <w:t>1</w:t>
      </w:r>
      <w:r>
        <w:rPr>
          <w:rFonts w:ascii="仿宋_GB2312" w:hAnsi="仿宋_GB2312" w:cs="仿宋_GB2312" w:hint="eastAsia"/>
          <w:sz w:val="32"/>
          <w:szCs w:val="32"/>
        </w:rPr>
        <w:t>个指标，评分与一级指标评分一致，仍为</w:t>
      </w:r>
      <w:r>
        <w:rPr>
          <w:rFonts w:ascii="仿宋_GB2312" w:hAnsi="仿宋_GB2312" w:cs="仿宋_GB2312" w:hint="eastAsia"/>
          <w:sz w:val="32"/>
          <w:szCs w:val="32"/>
        </w:rPr>
        <w:t>10</w:t>
      </w:r>
      <w:r>
        <w:rPr>
          <w:rFonts w:ascii="仿宋_GB2312" w:hAnsi="仿宋_GB2312" w:cs="仿宋_GB2312" w:hint="eastAsia"/>
          <w:sz w:val="32"/>
          <w:szCs w:val="32"/>
        </w:rPr>
        <w:t>分。</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三级指标评分权重：原则上将二级指标分值平均分配</w:t>
      </w:r>
      <w:proofErr w:type="gramStart"/>
      <w:r>
        <w:rPr>
          <w:rFonts w:ascii="仿宋_GB2312" w:hAnsi="仿宋_GB2312" w:cs="仿宋_GB2312" w:hint="eastAsia"/>
          <w:sz w:val="32"/>
          <w:szCs w:val="32"/>
        </w:rPr>
        <w:t>至各项</w:t>
      </w:r>
      <w:proofErr w:type="gramEnd"/>
      <w:r>
        <w:rPr>
          <w:rFonts w:ascii="仿宋_GB2312" w:hAnsi="仿宋_GB2312" w:cs="仿宋_GB2312" w:hint="eastAsia"/>
          <w:sz w:val="32"/>
          <w:szCs w:val="32"/>
        </w:rPr>
        <w:t>三级指标，也可按三级指标对应工作内容的重要程度或对应工作内容预算支出的比重等因素</w:t>
      </w:r>
      <w:r>
        <w:rPr>
          <w:rFonts w:ascii="仿宋_GB2312" w:hAnsi="仿宋_GB2312" w:cs="仿宋_GB2312" w:hint="eastAsia"/>
          <w:sz w:val="32"/>
          <w:szCs w:val="32"/>
        </w:rPr>
        <w:t>综合确定，准确反映项目的产出和效益。</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w:t>
      </w:r>
      <w:r>
        <w:rPr>
          <w:rFonts w:ascii="仿宋_GB2312" w:hAnsi="仿宋_GB2312" w:cs="仿宋_GB2312" w:hint="eastAsia"/>
          <w:sz w:val="32"/>
          <w:szCs w:val="32"/>
        </w:rPr>
        <w:t>4</w:t>
      </w:r>
      <w:r>
        <w:rPr>
          <w:rFonts w:ascii="仿宋_GB2312" w:hAnsi="仿宋_GB2312" w:cs="仿宋_GB2312" w:hint="eastAsia"/>
          <w:sz w:val="32"/>
          <w:szCs w:val="32"/>
        </w:rPr>
        <w:t>）确定评分规则。</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单位自评评分采用定量和定性评价相结合的比较法进行，其中：</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定量指标的评分：与年初指标值比，</w:t>
      </w:r>
      <w:r>
        <w:rPr>
          <w:rFonts w:ascii="仿宋_GB2312" w:hAnsi="仿宋_GB2312" w:cs="仿宋_GB2312" w:hint="eastAsia"/>
          <w:sz w:val="32"/>
          <w:szCs w:val="32"/>
        </w:rPr>
        <w:t>100%</w:t>
      </w:r>
      <w:r>
        <w:rPr>
          <w:rFonts w:ascii="仿宋_GB2312" w:hAnsi="仿宋_GB2312" w:cs="仿宋_GB2312" w:hint="eastAsia"/>
          <w:sz w:val="32"/>
          <w:szCs w:val="32"/>
        </w:rPr>
        <w:t>完成指标值的，得分按该项三级指标所赋全部分值计算（如果是由于年初指标值设定明显偏低造成的，要按照偏离度适度调减分值）；未完成指标值的，按照完成值与设定指标值的比例计分。完成程度低于预期指标值</w:t>
      </w:r>
      <w:r>
        <w:rPr>
          <w:rFonts w:ascii="仿宋_GB2312" w:hAnsi="仿宋_GB2312" w:cs="仿宋_GB2312" w:hint="eastAsia"/>
          <w:sz w:val="32"/>
          <w:szCs w:val="32"/>
        </w:rPr>
        <w:t>60%</w:t>
      </w:r>
      <w:r>
        <w:rPr>
          <w:rFonts w:ascii="仿宋_GB2312" w:hAnsi="仿宋_GB2312" w:cs="仿宋_GB2312" w:hint="eastAsia"/>
          <w:sz w:val="32"/>
          <w:szCs w:val="32"/>
        </w:rPr>
        <w:t>以下或低于行业标准、历史标准的不计分。</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定性指标的评分：根据指标完成情况分为达成年度指标、部分达成年度指标且有一定效果、未达成年度指标且效果较差</w:t>
      </w:r>
      <w:r>
        <w:rPr>
          <w:rFonts w:ascii="仿宋_GB2312" w:hAnsi="仿宋_GB2312" w:cs="仿宋_GB2312" w:hint="eastAsia"/>
          <w:sz w:val="32"/>
          <w:szCs w:val="32"/>
        </w:rPr>
        <w:t>3</w:t>
      </w:r>
      <w:r>
        <w:rPr>
          <w:rFonts w:ascii="仿宋_GB2312" w:hAnsi="仿宋_GB2312" w:cs="仿宋_GB2312" w:hint="eastAsia"/>
          <w:sz w:val="32"/>
          <w:szCs w:val="32"/>
        </w:rPr>
        <w:t>档，分别按照</w:t>
      </w:r>
      <w:r>
        <w:rPr>
          <w:rFonts w:ascii="仿宋_GB2312" w:hAnsi="仿宋_GB2312" w:cs="仿宋_GB2312" w:hint="eastAsia"/>
          <w:sz w:val="32"/>
          <w:szCs w:val="32"/>
        </w:rPr>
        <w:t>该指标对应分值区间</w:t>
      </w:r>
      <w:r>
        <w:rPr>
          <w:rFonts w:ascii="仿宋_GB2312" w:hAnsi="仿宋_GB2312" w:cs="仿宋_GB2312" w:hint="eastAsia"/>
          <w:sz w:val="32"/>
          <w:szCs w:val="32"/>
        </w:rPr>
        <w:t>100%-80%</w:t>
      </w:r>
      <w:r>
        <w:rPr>
          <w:rFonts w:ascii="仿宋_GB2312" w:hAnsi="仿宋_GB2312" w:cs="仿宋_GB2312" w:hint="eastAsia"/>
          <w:sz w:val="32"/>
          <w:szCs w:val="32"/>
        </w:rPr>
        <w:t>（含</w:t>
      </w:r>
      <w:r>
        <w:rPr>
          <w:rFonts w:ascii="仿宋_GB2312" w:hAnsi="仿宋_GB2312" w:cs="仿宋_GB2312" w:hint="eastAsia"/>
          <w:sz w:val="32"/>
          <w:szCs w:val="32"/>
        </w:rPr>
        <w:t>80%</w:t>
      </w:r>
      <w:r>
        <w:rPr>
          <w:rFonts w:ascii="仿宋_GB2312" w:hAnsi="仿宋_GB2312" w:cs="仿宋_GB2312" w:hint="eastAsia"/>
          <w:sz w:val="32"/>
          <w:szCs w:val="32"/>
        </w:rPr>
        <w:t>）、</w:t>
      </w:r>
      <w:r>
        <w:rPr>
          <w:rFonts w:ascii="仿宋_GB2312" w:hAnsi="仿宋_GB2312" w:cs="仿宋_GB2312" w:hint="eastAsia"/>
          <w:sz w:val="32"/>
          <w:szCs w:val="32"/>
        </w:rPr>
        <w:t>80%-60%</w:t>
      </w:r>
      <w:r>
        <w:rPr>
          <w:rFonts w:ascii="仿宋_GB2312" w:hAnsi="仿宋_GB2312" w:cs="仿宋_GB2312" w:hint="eastAsia"/>
          <w:sz w:val="32"/>
          <w:szCs w:val="32"/>
        </w:rPr>
        <w:t>（含</w:t>
      </w:r>
      <w:r>
        <w:rPr>
          <w:rFonts w:ascii="仿宋_GB2312" w:hAnsi="仿宋_GB2312" w:cs="仿宋_GB2312" w:hint="eastAsia"/>
          <w:sz w:val="32"/>
          <w:szCs w:val="32"/>
        </w:rPr>
        <w:t>60%</w:t>
      </w:r>
      <w:r>
        <w:rPr>
          <w:rFonts w:ascii="仿宋_GB2312" w:hAnsi="仿宋_GB2312" w:cs="仿宋_GB2312" w:hint="eastAsia"/>
          <w:sz w:val="32"/>
          <w:szCs w:val="32"/>
        </w:rPr>
        <w:t>）、</w:t>
      </w:r>
      <w:r>
        <w:rPr>
          <w:rFonts w:ascii="仿宋_GB2312" w:hAnsi="仿宋_GB2312" w:cs="仿宋_GB2312" w:hint="eastAsia"/>
          <w:sz w:val="32"/>
          <w:szCs w:val="32"/>
        </w:rPr>
        <w:t>60%-0%</w:t>
      </w:r>
      <w:r>
        <w:rPr>
          <w:rFonts w:ascii="仿宋_GB2312" w:hAnsi="仿宋_GB2312" w:cs="仿宋_GB2312" w:hint="eastAsia"/>
          <w:sz w:val="32"/>
          <w:szCs w:val="32"/>
        </w:rPr>
        <w:t>合理确定分值。各项绩效指标得分汇总成该项目自评的总分。</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w:t>
      </w:r>
      <w:r>
        <w:rPr>
          <w:rFonts w:ascii="仿宋_GB2312" w:hAnsi="仿宋_GB2312" w:cs="仿宋_GB2312" w:hint="eastAsia"/>
          <w:sz w:val="32"/>
          <w:szCs w:val="32"/>
        </w:rPr>
        <w:t>5</w:t>
      </w:r>
      <w:r>
        <w:rPr>
          <w:rFonts w:ascii="仿宋_GB2312" w:hAnsi="仿宋_GB2312" w:cs="仿宋_GB2312" w:hint="eastAsia"/>
          <w:sz w:val="32"/>
          <w:szCs w:val="32"/>
        </w:rPr>
        <w:t>）拟定绩效资料清单。根据政策要求，结合项目特点制定项目绩效自评资料清单。</w:t>
      </w:r>
    </w:p>
    <w:p w:rsidR="00951E0D" w:rsidRDefault="00577A14">
      <w:pPr>
        <w:adjustRightInd w:val="0"/>
        <w:snapToGrid w:val="0"/>
        <w:spacing w:line="560" w:lineRule="exact"/>
        <w:ind w:firstLine="643"/>
        <w:jc w:val="left"/>
        <w:rPr>
          <w:rFonts w:ascii="仿宋_GB2312" w:hAnsi="仿宋_GB2312" w:cs="仿宋_GB2312"/>
          <w:b/>
          <w:bCs/>
          <w:sz w:val="32"/>
          <w:szCs w:val="32"/>
        </w:rPr>
      </w:pPr>
      <w:r>
        <w:rPr>
          <w:rFonts w:ascii="仿宋_GB2312" w:hAnsi="仿宋_GB2312" w:cs="仿宋_GB2312" w:hint="eastAsia"/>
          <w:b/>
          <w:bCs/>
          <w:sz w:val="32"/>
          <w:szCs w:val="32"/>
        </w:rPr>
        <w:t>2.</w:t>
      </w:r>
      <w:r>
        <w:rPr>
          <w:rFonts w:ascii="仿宋_GB2312" w:hAnsi="仿宋_GB2312" w:cs="仿宋_GB2312" w:hint="eastAsia"/>
          <w:b/>
          <w:bCs/>
          <w:sz w:val="32"/>
          <w:szCs w:val="32"/>
        </w:rPr>
        <w:t>组织实施阶段</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w:t>
      </w:r>
      <w:r>
        <w:rPr>
          <w:rFonts w:ascii="仿宋_GB2312" w:hAnsi="仿宋_GB2312" w:cs="仿宋_GB2312" w:hint="eastAsia"/>
          <w:sz w:val="32"/>
          <w:szCs w:val="32"/>
        </w:rPr>
        <w:t>1</w:t>
      </w:r>
      <w:r>
        <w:rPr>
          <w:rFonts w:ascii="仿宋_GB2312" w:hAnsi="仿宋_GB2312" w:cs="仿宋_GB2312" w:hint="eastAsia"/>
          <w:sz w:val="32"/>
          <w:szCs w:val="32"/>
        </w:rPr>
        <w:t>）开展内部培训。领导小组就</w:t>
      </w:r>
      <w:r>
        <w:rPr>
          <w:rFonts w:ascii="仿宋_GB2312" w:hAnsi="仿宋_GB2312" w:cs="仿宋_GB2312" w:hint="eastAsia"/>
          <w:sz w:val="32"/>
          <w:szCs w:val="32"/>
        </w:rPr>
        <w:t>《西直门内大街</w:t>
      </w:r>
      <w:r>
        <w:rPr>
          <w:rFonts w:ascii="仿宋_GB2312" w:hAnsi="仿宋_GB2312" w:cs="仿宋_GB2312" w:hint="eastAsia"/>
          <w:sz w:val="32"/>
          <w:szCs w:val="32"/>
        </w:rPr>
        <w:t>275</w:t>
      </w:r>
      <w:r>
        <w:rPr>
          <w:rFonts w:ascii="仿宋_GB2312" w:hAnsi="仿宋_GB2312" w:cs="仿宋_GB2312" w:hint="eastAsia"/>
          <w:sz w:val="32"/>
          <w:szCs w:val="32"/>
        </w:rPr>
        <w:t>号办公家具购置</w:t>
      </w:r>
      <w:r>
        <w:rPr>
          <w:rFonts w:ascii="仿宋_GB2312" w:hAnsi="仿宋_GB2312" w:cs="仿宋_GB2312" w:hint="eastAsia"/>
          <w:sz w:val="32"/>
          <w:szCs w:val="32"/>
        </w:rPr>
        <w:lastRenderedPageBreak/>
        <w:t>经费》</w:t>
      </w:r>
      <w:r>
        <w:rPr>
          <w:rFonts w:ascii="仿宋_GB2312" w:hAnsi="仿宋_GB2312" w:cs="仿宋_GB2312" w:hint="eastAsia"/>
          <w:sz w:val="32"/>
          <w:szCs w:val="32"/>
        </w:rPr>
        <w:t>项目自评工</w:t>
      </w:r>
      <w:proofErr w:type="gramStart"/>
      <w:r>
        <w:rPr>
          <w:rFonts w:ascii="仿宋_GB2312" w:hAnsi="仿宋_GB2312" w:cs="仿宋_GB2312" w:hint="eastAsia"/>
          <w:sz w:val="32"/>
          <w:szCs w:val="32"/>
        </w:rPr>
        <w:t>作执行</w:t>
      </w:r>
      <w:proofErr w:type="gramEnd"/>
      <w:r>
        <w:rPr>
          <w:rFonts w:ascii="仿宋_GB2312" w:hAnsi="仿宋_GB2312" w:cs="仿宋_GB2312" w:hint="eastAsia"/>
          <w:sz w:val="32"/>
          <w:szCs w:val="32"/>
        </w:rPr>
        <w:t>的政策、具体工作内容、评分体系建立、资料搜集审核、工作时间节点以及承担的责任等，对参与自评项目的全部人员了进行专门讲解</w:t>
      </w:r>
      <w:r>
        <w:rPr>
          <w:rFonts w:ascii="仿宋_GB2312" w:hAnsi="仿宋_GB2312" w:cs="仿宋_GB2312" w:hint="eastAsia"/>
          <w:sz w:val="32"/>
          <w:szCs w:val="32"/>
        </w:rPr>
        <w:t>、</w:t>
      </w:r>
      <w:r>
        <w:rPr>
          <w:rFonts w:ascii="仿宋_GB2312" w:hAnsi="仿宋_GB2312" w:cs="仿宋_GB2312" w:hint="eastAsia"/>
          <w:sz w:val="32"/>
          <w:szCs w:val="32"/>
        </w:rPr>
        <w:t>培训。</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w:t>
      </w:r>
      <w:r>
        <w:rPr>
          <w:rFonts w:ascii="仿宋_GB2312" w:hAnsi="仿宋_GB2312" w:cs="仿宋_GB2312" w:hint="eastAsia"/>
          <w:sz w:val="32"/>
          <w:szCs w:val="32"/>
        </w:rPr>
        <w:t>2</w:t>
      </w:r>
      <w:r>
        <w:rPr>
          <w:rFonts w:ascii="仿宋_GB2312" w:hAnsi="仿宋_GB2312" w:cs="仿宋_GB2312" w:hint="eastAsia"/>
          <w:sz w:val="32"/>
          <w:szCs w:val="32"/>
        </w:rPr>
        <w:t>）搜集资料。由具体负责人在规定的限期内完成资料搜集工作以及依据部门自评的指标体系和评分规则制定</w:t>
      </w:r>
      <w:r>
        <w:rPr>
          <w:rFonts w:ascii="仿宋_GB2312" w:hAnsi="仿宋_GB2312" w:cs="仿宋_GB2312" w:hint="eastAsia"/>
          <w:sz w:val="32"/>
          <w:szCs w:val="32"/>
        </w:rPr>
        <w:t>购置机关办公家具</w:t>
      </w:r>
      <w:r>
        <w:rPr>
          <w:rFonts w:ascii="仿宋_GB2312" w:hAnsi="仿宋_GB2312" w:cs="仿宋_GB2312" w:hint="eastAsia"/>
          <w:sz w:val="32"/>
          <w:szCs w:val="32"/>
        </w:rPr>
        <w:t>经费项目的评分体系，并对资料的真实性、完整性、准确性以及评分体系的合理性等进行复核，制作成项目自评资料手册。</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w:t>
      </w:r>
      <w:r>
        <w:rPr>
          <w:rFonts w:ascii="仿宋_GB2312" w:hAnsi="仿宋_GB2312" w:cs="仿宋_GB2312" w:hint="eastAsia"/>
          <w:sz w:val="32"/>
          <w:szCs w:val="32"/>
        </w:rPr>
        <w:t>3</w:t>
      </w:r>
      <w:r>
        <w:rPr>
          <w:rFonts w:ascii="仿宋_GB2312" w:hAnsi="仿宋_GB2312" w:cs="仿宋_GB2312" w:hint="eastAsia"/>
          <w:sz w:val="32"/>
          <w:szCs w:val="32"/>
        </w:rPr>
        <w:t>）填报《项目支出绩效自评表》、撰写自评项目《项目支出绩效评价报告》。根据项目绩效资料的事实为依据，由具体负责人对项目资金情况、项目产出目标、项目效果目标、项目服务对象满意</w:t>
      </w:r>
      <w:proofErr w:type="gramStart"/>
      <w:r>
        <w:rPr>
          <w:rFonts w:ascii="仿宋_GB2312" w:hAnsi="仿宋_GB2312" w:cs="仿宋_GB2312" w:hint="eastAsia"/>
          <w:sz w:val="32"/>
          <w:szCs w:val="32"/>
        </w:rPr>
        <w:t>度目标</w:t>
      </w:r>
      <w:proofErr w:type="gramEnd"/>
      <w:r>
        <w:rPr>
          <w:rFonts w:ascii="仿宋_GB2312" w:hAnsi="仿宋_GB2312" w:cs="仿宋_GB2312" w:hint="eastAsia"/>
          <w:sz w:val="32"/>
          <w:szCs w:val="32"/>
        </w:rPr>
        <w:t>等与实际的完成情况进行对比，找出预定绩效目标与实际完成情况之间的差异，分析原因、拟定改进措施，填报《项目支出</w:t>
      </w:r>
      <w:r>
        <w:rPr>
          <w:rFonts w:ascii="仿宋_GB2312" w:hAnsi="仿宋_GB2312" w:cs="仿宋_GB2312" w:hint="eastAsia"/>
          <w:sz w:val="32"/>
          <w:szCs w:val="32"/>
        </w:rPr>
        <w:t>绩效自评表》、依据提纲撰写《项目支出绩效评价报告》</w:t>
      </w:r>
      <w:r>
        <w:rPr>
          <w:rFonts w:ascii="仿宋_GB2312" w:hAnsi="仿宋_GB2312" w:cs="仿宋_GB2312" w:hint="eastAsia"/>
          <w:sz w:val="32"/>
          <w:szCs w:val="32"/>
        </w:rPr>
        <w:t>。</w:t>
      </w:r>
    </w:p>
    <w:p w:rsidR="00951E0D" w:rsidRDefault="00577A14">
      <w:pPr>
        <w:adjustRightInd w:val="0"/>
        <w:snapToGrid w:val="0"/>
        <w:spacing w:line="560" w:lineRule="exact"/>
        <w:ind w:firstLine="643"/>
        <w:jc w:val="left"/>
        <w:rPr>
          <w:rFonts w:ascii="仿宋_GB2312" w:hAnsi="仿宋_GB2312" w:cs="仿宋_GB2312"/>
          <w:b/>
          <w:bCs/>
          <w:sz w:val="32"/>
          <w:szCs w:val="32"/>
        </w:rPr>
      </w:pPr>
      <w:r>
        <w:rPr>
          <w:rFonts w:ascii="仿宋_GB2312" w:hAnsi="仿宋_GB2312" w:cs="仿宋_GB2312" w:hint="eastAsia"/>
          <w:b/>
          <w:bCs/>
          <w:sz w:val="32"/>
          <w:szCs w:val="32"/>
        </w:rPr>
        <w:t>3.</w:t>
      </w:r>
      <w:r>
        <w:rPr>
          <w:rFonts w:ascii="仿宋_GB2312" w:hAnsi="仿宋_GB2312" w:cs="仿宋_GB2312" w:hint="eastAsia"/>
          <w:b/>
          <w:bCs/>
          <w:sz w:val="32"/>
          <w:szCs w:val="32"/>
        </w:rPr>
        <w:t>提交报告阶段</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w:t>
      </w:r>
      <w:r>
        <w:rPr>
          <w:rFonts w:ascii="仿宋_GB2312" w:hAnsi="仿宋_GB2312" w:cs="仿宋_GB2312" w:hint="eastAsia"/>
          <w:sz w:val="32"/>
          <w:szCs w:val="32"/>
        </w:rPr>
        <w:t>1</w:t>
      </w:r>
      <w:r>
        <w:rPr>
          <w:rFonts w:ascii="仿宋_GB2312" w:hAnsi="仿宋_GB2312" w:cs="仿宋_GB2312" w:hint="eastAsia"/>
          <w:sz w:val="32"/>
          <w:szCs w:val="32"/>
        </w:rPr>
        <w:t>）自评结果审核。自评工作组成员依据项目自定的评分体系对提交的自评表填报内容、评分、绩效资料以及绩效评价报告等的合理性、完整性、客观性等进行审核。</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w:t>
      </w:r>
      <w:r>
        <w:rPr>
          <w:rFonts w:ascii="仿宋_GB2312" w:hAnsi="仿宋_GB2312" w:cs="仿宋_GB2312" w:hint="eastAsia"/>
          <w:sz w:val="32"/>
          <w:szCs w:val="32"/>
        </w:rPr>
        <w:t>2</w:t>
      </w:r>
      <w:r>
        <w:rPr>
          <w:rFonts w:ascii="仿宋_GB2312" w:hAnsi="仿宋_GB2312" w:cs="仿宋_GB2312" w:hint="eastAsia"/>
          <w:sz w:val="32"/>
          <w:szCs w:val="32"/>
        </w:rPr>
        <w:t>）修订自评结果。具体负责人依据修改意见，核对相关证据资料，修订后出具正式的《项目支出绩效自评表》、《项目支出绩效评价报告》提</w:t>
      </w:r>
      <w:r>
        <w:rPr>
          <w:rFonts w:ascii="仿宋_GB2312" w:hAnsi="仿宋_GB2312" w:cs="仿宋_GB2312" w:hint="eastAsia"/>
          <w:sz w:val="32"/>
          <w:szCs w:val="32"/>
        </w:rPr>
        <w:t>。</w:t>
      </w:r>
    </w:p>
    <w:p w:rsidR="00951E0D" w:rsidRDefault="00577A14">
      <w:pPr>
        <w:adjustRightInd w:val="0"/>
        <w:snapToGrid w:val="0"/>
        <w:spacing w:line="560" w:lineRule="exact"/>
        <w:ind w:firstLine="643"/>
        <w:jc w:val="left"/>
        <w:rPr>
          <w:rFonts w:ascii="仿宋_GB2312" w:hAnsi="仿宋_GB2312" w:cs="仿宋_GB2312"/>
          <w:b/>
          <w:bCs/>
          <w:sz w:val="32"/>
          <w:szCs w:val="32"/>
        </w:rPr>
      </w:pPr>
      <w:r>
        <w:rPr>
          <w:rFonts w:ascii="仿宋_GB2312" w:hAnsi="仿宋_GB2312" w:cs="仿宋_GB2312" w:hint="eastAsia"/>
          <w:b/>
          <w:bCs/>
          <w:sz w:val="32"/>
          <w:szCs w:val="32"/>
        </w:rPr>
        <w:t>4.</w:t>
      </w:r>
      <w:r>
        <w:rPr>
          <w:rFonts w:ascii="仿宋_GB2312" w:hAnsi="仿宋_GB2312" w:cs="仿宋_GB2312" w:hint="eastAsia"/>
          <w:b/>
          <w:bCs/>
          <w:sz w:val="32"/>
          <w:szCs w:val="32"/>
        </w:rPr>
        <w:t>成果应用阶段</w:t>
      </w:r>
    </w:p>
    <w:p w:rsidR="00951E0D" w:rsidRDefault="00577A14">
      <w:pPr>
        <w:adjustRightInd w:val="0"/>
        <w:snapToGrid w:val="0"/>
        <w:spacing w:line="560" w:lineRule="exact"/>
        <w:ind w:firstLine="640"/>
        <w:jc w:val="left"/>
        <w:rPr>
          <w:rFonts w:ascii="楷体" w:eastAsia="楷体" w:hAnsi="楷体" w:cs="楷体"/>
          <w:bCs/>
          <w:sz w:val="32"/>
          <w:szCs w:val="32"/>
        </w:rPr>
      </w:pPr>
      <w:r>
        <w:rPr>
          <w:rFonts w:ascii="仿宋_GB2312" w:hAnsi="仿宋_GB2312" w:cs="仿宋_GB2312" w:hint="eastAsia"/>
          <w:sz w:val="32"/>
          <w:szCs w:val="32"/>
        </w:rPr>
        <w:t>汇总分析自评问题。由自评工作组对</w:t>
      </w:r>
      <w:r>
        <w:rPr>
          <w:rFonts w:ascii="仿宋_GB2312" w:hAnsi="仿宋_GB2312" w:cs="仿宋_GB2312" w:hint="eastAsia"/>
          <w:sz w:val="32"/>
          <w:szCs w:val="32"/>
        </w:rPr>
        <w:t>自评项目出现的问题进行归类整理，分析问题形成原因。限期要求项目负责人员提交整改措施，自评工作组对整改措施进行审议，无异议后形成整改建议</w:t>
      </w:r>
      <w:r>
        <w:rPr>
          <w:rFonts w:ascii="仿宋_GB2312" w:hAnsi="仿宋_GB2312" w:cs="仿宋_GB2312" w:hint="eastAsia"/>
          <w:sz w:val="32"/>
          <w:szCs w:val="32"/>
        </w:rPr>
        <w:t>。</w:t>
      </w:r>
    </w:p>
    <w:p w:rsidR="00951E0D" w:rsidRDefault="00577A14">
      <w:pPr>
        <w:spacing w:line="560" w:lineRule="exact"/>
        <w:ind w:firstLine="640"/>
        <w:rPr>
          <w:rFonts w:ascii="仿宋" w:eastAsia="仿宋" w:hAnsi="仿宋" w:cs="仿宋"/>
          <w:sz w:val="32"/>
          <w:szCs w:val="32"/>
        </w:rPr>
      </w:pPr>
      <w:r>
        <w:rPr>
          <w:rFonts w:ascii="黑体" w:eastAsia="黑体" w:hAnsi="黑体" w:cs="黑体" w:hint="eastAsia"/>
          <w:bCs/>
          <w:color w:val="000000"/>
          <w:kern w:val="0"/>
          <w:sz w:val="32"/>
          <w:szCs w:val="32"/>
        </w:rPr>
        <w:t>三、综合评价情况及评价结论</w:t>
      </w:r>
    </w:p>
    <w:p w:rsidR="00951E0D" w:rsidRDefault="00577A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综合评价情况：通</w:t>
      </w:r>
      <w:r>
        <w:rPr>
          <w:rFonts w:ascii="仿宋_GB2312" w:hAnsi="仿宋_GB2312" w:cs="仿宋_GB2312" w:hint="eastAsia"/>
          <w:sz w:val="32"/>
          <w:szCs w:val="32"/>
        </w:rPr>
        <w:t>过《西直门内大街</w:t>
      </w:r>
      <w:r>
        <w:rPr>
          <w:rFonts w:ascii="仿宋_GB2312" w:hAnsi="仿宋_GB2312" w:cs="仿宋_GB2312" w:hint="eastAsia"/>
          <w:sz w:val="32"/>
          <w:szCs w:val="32"/>
        </w:rPr>
        <w:t>275</w:t>
      </w:r>
      <w:r>
        <w:rPr>
          <w:rFonts w:ascii="仿宋_GB2312" w:hAnsi="仿宋_GB2312" w:cs="仿宋_GB2312" w:hint="eastAsia"/>
          <w:sz w:val="32"/>
          <w:szCs w:val="32"/>
        </w:rPr>
        <w:t>号办公家具购置经费》</w:t>
      </w:r>
      <w:r>
        <w:rPr>
          <w:rFonts w:ascii="仿宋_GB2312" w:hAnsi="仿宋_GB2312" w:cs="仿宋_GB2312" w:hint="eastAsia"/>
          <w:sz w:val="32"/>
          <w:szCs w:val="32"/>
        </w:rPr>
        <w:t>项目的</w:t>
      </w:r>
      <w:r>
        <w:rPr>
          <w:rFonts w:ascii="仿宋_GB2312" w:hAnsi="仿宋_GB2312" w:cs="仿宋_GB2312" w:hint="eastAsia"/>
          <w:sz w:val="32"/>
          <w:szCs w:val="32"/>
        </w:rPr>
        <w:lastRenderedPageBreak/>
        <w:t>实施，完成</w:t>
      </w:r>
      <w:r>
        <w:rPr>
          <w:rFonts w:ascii="仿宋_GB2312" w:hAnsi="仿宋_GB2312" w:cs="仿宋_GB2312" w:hint="eastAsia"/>
          <w:sz w:val="32"/>
          <w:szCs w:val="32"/>
        </w:rPr>
        <w:t>西直门大街</w:t>
      </w:r>
      <w:r>
        <w:rPr>
          <w:rFonts w:ascii="仿宋_GB2312" w:hAnsi="仿宋_GB2312" w:cs="仿宋_GB2312" w:hint="eastAsia"/>
          <w:sz w:val="32"/>
          <w:szCs w:val="32"/>
        </w:rPr>
        <w:t>275</w:t>
      </w:r>
      <w:r>
        <w:rPr>
          <w:rFonts w:ascii="仿宋_GB2312" w:hAnsi="仿宋_GB2312" w:cs="仿宋_GB2312" w:hint="eastAsia"/>
          <w:sz w:val="32"/>
          <w:szCs w:val="32"/>
        </w:rPr>
        <w:t>号</w:t>
      </w:r>
      <w:r>
        <w:rPr>
          <w:rFonts w:ascii="仿宋_GB2312" w:hAnsi="仿宋_GB2312" w:cs="仿宋_GB2312" w:hint="eastAsia"/>
          <w:sz w:val="32"/>
          <w:szCs w:val="32"/>
        </w:rPr>
        <w:t>办公家具购置</w:t>
      </w:r>
      <w:r>
        <w:rPr>
          <w:rFonts w:ascii="仿宋_GB2312" w:hAnsi="仿宋_GB2312" w:cs="仿宋_GB2312" w:hint="eastAsia"/>
          <w:sz w:val="32"/>
          <w:szCs w:val="32"/>
        </w:rPr>
        <w:t>配备安装验收</w:t>
      </w:r>
      <w:r>
        <w:rPr>
          <w:rFonts w:ascii="仿宋_GB2312" w:hAnsi="仿宋_GB2312" w:cs="仿宋_GB2312" w:hint="eastAsia"/>
          <w:sz w:val="32"/>
          <w:szCs w:val="32"/>
        </w:rPr>
        <w:t>工作，达到了</w:t>
      </w:r>
      <w:r>
        <w:rPr>
          <w:rFonts w:ascii="仿宋_GB2312" w:hAnsi="仿宋_GB2312" w:cs="仿宋_GB2312" w:hint="eastAsia"/>
          <w:sz w:val="32"/>
          <w:szCs w:val="32"/>
        </w:rPr>
        <w:t>节约办公家具</w:t>
      </w:r>
      <w:r>
        <w:rPr>
          <w:rFonts w:ascii="仿宋_GB2312" w:hAnsi="仿宋_GB2312" w:cs="仿宋_GB2312" w:hint="eastAsia"/>
          <w:sz w:val="32"/>
          <w:szCs w:val="32"/>
        </w:rPr>
        <w:t>有效</w:t>
      </w:r>
      <w:r>
        <w:rPr>
          <w:rFonts w:ascii="仿宋_GB2312" w:hAnsi="仿宋_GB2312" w:cs="仿宋_GB2312" w:hint="eastAsia"/>
          <w:sz w:val="32"/>
          <w:szCs w:val="32"/>
        </w:rPr>
        <w:t>经费，推进节约型机关建设；改善机关办公环境的</w:t>
      </w:r>
      <w:r>
        <w:rPr>
          <w:rFonts w:ascii="仿宋_GB2312" w:hAnsi="仿宋_GB2312" w:cs="仿宋_GB2312" w:hint="eastAsia"/>
          <w:sz w:val="32"/>
          <w:szCs w:val="32"/>
        </w:rPr>
        <w:t>效果，但存在</w:t>
      </w:r>
      <w:r>
        <w:rPr>
          <w:rFonts w:ascii="仿宋_GB2312" w:hAnsi="仿宋_GB2312" w:cs="仿宋_GB2312" w:hint="eastAsia"/>
          <w:sz w:val="32"/>
          <w:szCs w:val="32"/>
        </w:rPr>
        <w:t>机关办公家具使用周期管理不完善，更新不及时等</w:t>
      </w:r>
      <w:r>
        <w:rPr>
          <w:rFonts w:ascii="仿宋_GB2312" w:hAnsi="仿宋_GB2312" w:cs="仿宋_GB2312" w:hint="eastAsia"/>
          <w:sz w:val="32"/>
          <w:szCs w:val="32"/>
        </w:rPr>
        <w:t>方面的问题</w:t>
      </w:r>
      <w:r>
        <w:rPr>
          <w:rFonts w:ascii="仿宋_GB2312" w:hAnsi="仿宋_GB2312" w:cs="仿宋_GB2312" w:hint="eastAsia"/>
          <w:sz w:val="32"/>
          <w:szCs w:val="32"/>
        </w:rPr>
        <w:t>。在更新过程中在办公家具“个性化”配备等方便亟待加强</w:t>
      </w:r>
      <w:r>
        <w:rPr>
          <w:rFonts w:ascii="仿宋_GB2312" w:hAnsi="仿宋_GB2312" w:cs="仿宋_GB2312" w:hint="eastAsia"/>
          <w:sz w:val="32"/>
          <w:szCs w:val="32"/>
        </w:rPr>
        <w:t>。</w:t>
      </w:r>
    </w:p>
    <w:p w:rsidR="00951E0D" w:rsidRDefault="00577A14">
      <w:pPr>
        <w:spacing w:line="560" w:lineRule="exact"/>
        <w:ind w:firstLine="640"/>
        <w:rPr>
          <w:rFonts w:ascii="仿宋_GB2312" w:hAnsi="仿宋_GB2312" w:cs="仿宋_GB2312"/>
          <w:color w:val="000000" w:themeColor="text1"/>
          <w:sz w:val="32"/>
          <w:szCs w:val="32"/>
        </w:rPr>
      </w:pPr>
      <w:r>
        <w:rPr>
          <w:rFonts w:ascii="仿宋_GB2312" w:hAnsi="仿宋_GB2312" w:cs="仿宋_GB2312" w:hint="eastAsia"/>
          <w:sz w:val="32"/>
          <w:szCs w:val="32"/>
        </w:rPr>
        <w:t>评价结论：</w:t>
      </w:r>
      <w:r>
        <w:rPr>
          <w:rFonts w:ascii="仿宋_GB2312" w:hAnsi="仿宋_GB2312" w:cs="仿宋_GB2312" w:hint="eastAsia"/>
          <w:sz w:val="32"/>
          <w:szCs w:val="32"/>
        </w:rPr>
        <w:t>《购西直门内大街</w:t>
      </w:r>
      <w:r>
        <w:rPr>
          <w:rFonts w:ascii="仿宋_GB2312" w:hAnsi="仿宋_GB2312" w:cs="仿宋_GB2312" w:hint="eastAsia"/>
          <w:sz w:val="32"/>
          <w:szCs w:val="32"/>
        </w:rPr>
        <w:t>275</w:t>
      </w:r>
      <w:r>
        <w:rPr>
          <w:rFonts w:ascii="仿宋_GB2312" w:hAnsi="仿宋_GB2312" w:cs="仿宋_GB2312" w:hint="eastAsia"/>
          <w:sz w:val="32"/>
          <w:szCs w:val="32"/>
        </w:rPr>
        <w:t>号办公家具购置经费》</w:t>
      </w:r>
      <w:r>
        <w:rPr>
          <w:rFonts w:ascii="仿宋_GB2312" w:hAnsi="仿宋_GB2312" w:cs="仿宋_GB2312" w:hint="eastAsia"/>
          <w:sz w:val="32"/>
          <w:szCs w:val="32"/>
        </w:rPr>
        <w:t>项目自评得分</w:t>
      </w:r>
      <w:r>
        <w:rPr>
          <w:rFonts w:ascii="仿宋_GB2312" w:hAnsi="仿宋_GB2312" w:cs="仿宋_GB2312" w:hint="eastAsia"/>
          <w:sz w:val="32"/>
          <w:szCs w:val="32"/>
        </w:rPr>
        <w:t>98</w:t>
      </w:r>
      <w:r>
        <w:rPr>
          <w:rFonts w:ascii="仿宋_GB2312" w:hAnsi="仿宋_GB2312" w:cs="仿宋_GB2312" w:hint="eastAsia"/>
          <w:sz w:val="32"/>
          <w:szCs w:val="32"/>
        </w:rPr>
        <w:t>分，绩效级别为“</w:t>
      </w:r>
      <w:r>
        <w:rPr>
          <w:rFonts w:ascii="仿宋_GB2312" w:hAnsi="仿宋_GB2312" w:cs="仿宋_GB2312" w:hint="eastAsia"/>
          <w:sz w:val="32"/>
          <w:szCs w:val="32"/>
        </w:rPr>
        <w:t>优秀</w:t>
      </w:r>
      <w:r>
        <w:rPr>
          <w:rFonts w:ascii="仿宋_GB2312" w:hAnsi="仿宋_GB2312" w:cs="仿宋_GB2312" w:hint="eastAsia"/>
          <w:sz w:val="32"/>
          <w:szCs w:val="32"/>
        </w:rPr>
        <w:t>”。其中：预算执行</w:t>
      </w:r>
      <w:r>
        <w:rPr>
          <w:rFonts w:ascii="仿宋_GB2312" w:hAnsi="仿宋_GB2312" w:cs="仿宋_GB2312" w:hint="eastAsia"/>
          <w:color w:val="000000" w:themeColor="text1"/>
          <w:sz w:val="32"/>
          <w:szCs w:val="32"/>
        </w:rPr>
        <w:t>10</w:t>
      </w:r>
      <w:r>
        <w:rPr>
          <w:rFonts w:ascii="仿宋_GB2312" w:hAnsi="仿宋_GB2312" w:cs="仿宋_GB2312" w:hint="eastAsia"/>
          <w:color w:val="000000" w:themeColor="text1"/>
          <w:sz w:val="32"/>
          <w:szCs w:val="32"/>
        </w:rPr>
        <w:t>分，项目产出</w:t>
      </w:r>
      <w:r>
        <w:rPr>
          <w:rFonts w:ascii="仿宋_GB2312" w:hAnsi="仿宋_GB2312" w:cs="仿宋_GB2312" w:hint="eastAsia"/>
          <w:color w:val="000000" w:themeColor="text1"/>
          <w:sz w:val="32"/>
          <w:szCs w:val="32"/>
        </w:rPr>
        <w:t>48</w:t>
      </w:r>
      <w:r>
        <w:rPr>
          <w:rFonts w:ascii="仿宋_GB2312" w:hAnsi="仿宋_GB2312" w:cs="仿宋_GB2312" w:hint="eastAsia"/>
          <w:color w:val="000000" w:themeColor="text1"/>
          <w:sz w:val="32"/>
          <w:szCs w:val="32"/>
        </w:rPr>
        <w:t>分，项目效益</w:t>
      </w:r>
      <w:r>
        <w:rPr>
          <w:rFonts w:ascii="仿宋_GB2312" w:hAnsi="仿宋_GB2312" w:cs="仿宋_GB2312" w:hint="eastAsia"/>
          <w:color w:val="000000" w:themeColor="text1"/>
          <w:sz w:val="32"/>
          <w:szCs w:val="32"/>
        </w:rPr>
        <w:t>30</w:t>
      </w:r>
      <w:r>
        <w:rPr>
          <w:rFonts w:ascii="仿宋_GB2312" w:hAnsi="仿宋_GB2312" w:cs="仿宋_GB2312" w:hint="eastAsia"/>
          <w:color w:val="000000" w:themeColor="text1"/>
          <w:sz w:val="32"/>
          <w:szCs w:val="32"/>
        </w:rPr>
        <w:t>分，服务对象满意度</w:t>
      </w:r>
      <w:r>
        <w:rPr>
          <w:rFonts w:ascii="仿宋_GB2312" w:hAnsi="仿宋_GB2312" w:cs="仿宋_GB2312" w:hint="eastAsia"/>
          <w:color w:val="000000" w:themeColor="text1"/>
          <w:sz w:val="32"/>
          <w:szCs w:val="32"/>
        </w:rPr>
        <w:t>10</w:t>
      </w:r>
      <w:r>
        <w:rPr>
          <w:rFonts w:ascii="仿宋_GB2312" w:hAnsi="仿宋_GB2312" w:cs="仿宋_GB2312" w:hint="eastAsia"/>
          <w:color w:val="000000" w:themeColor="text1"/>
          <w:sz w:val="32"/>
          <w:szCs w:val="32"/>
        </w:rPr>
        <w:t>分。</w:t>
      </w:r>
    </w:p>
    <w:p w:rsidR="00951E0D" w:rsidRDefault="00577A14">
      <w:pPr>
        <w:spacing w:line="560" w:lineRule="exact"/>
        <w:ind w:firstLineChars="300" w:firstLine="960"/>
        <w:rPr>
          <w:rFonts w:ascii="黑体" w:eastAsia="黑体" w:hAnsi="黑体" w:cs="黑体"/>
          <w:color w:val="000000" w:themeColor="text1"/>
          <w:kern w:val="0"/>
          <w:sz w:val="32"/>
          <w:szCs w:val="32"/>
        </w:rPr>
      </w:pPr>
      <w:r>
        <w:rPr>
          <w:rFonts w:ascii="黑体" w:eastAsia="黑体" w:hAnsi="黑体" w:cs="黑体" w:hint="eastAsia"/>
          <w:color w:val="000000" w:themeColor="text1"/>
          <w:sz w:val="32"/>
          <w:szCs w:val="32"/>
        </w:rPr>
        <w:t>四、</w:t>
      </w:r>
      <w:r>
        <w:rPr>
          <w:rFonts w:ascii="黑体" w:eastAsia="黑体" w:hAnsi="黑体" w:cs="黑体" w:hint="eastAsia"/>
          <w:color w:val="000000" w:themeColor="text1"/>
          <w:kern w:val="0"/>
          <w:sz w:val="32"/>
          <w:szCs w:val="32"/>
        </w:rPr>
        <w:t>绩效评价指标分析</w:t>
      </w:r>
    </w:p>
    <w:p w:rsidR="00951E0D" w:rsidRDefault="00577A14">
      <w:pPr>
        <w:spacing w:line="560" w:lineRule="exact"/>
        <w:ind w:firstLine="643"/>
        <w:outlineLvl w:val="0"/>
        <w:rPr>
          <w:rFonts w:ascii="楷体_GB2312" w:eastAsia="楷体_GB2312" w:hAnsi="楷体_GB2312" w:cs="楷体_GB2312"/>
          <w:color w:val="000000" w:themeColor="text1"/>
          <w:kern w:val="0"/>
          <w:sz w:val="32"/>
          <w:szCs w:val="32"/>
        </w:rPr>
      </w:pPr>
      <w:r>
        <w:rPr>
          <w:rFonts w:ascii="楷体_GB2312" w:eastAsia="楷体_GB2312" w:hAnsi="楷体_GB2312" w:cs="楷体_GB2312" w:hint="eastAsia"/>
          <w:b/>
          <w:bCs/>
          <w:color w:val="000000" w:themeColor="text1"/>
          <w:kern w:val="0"/>
          <w:sz w:val="32"/>
          <w:szCs w:val="32"/>
        </w:rPr>
        <w:t>（一）项目决策情况。</w:t>
      </w:r>
    </w:p>
    <w:p w:rsidR="00951E0D" w:rsidRDefault="00235128">
      <w:pPr>
        <w:spacing w:line="560" w:lineRule="exact"/>
        <w:ind w:firstLine="640"/>
        <w:outlineLvl w:val="0"/>
        <w:rPr>
          <w:rFonts w:ascii="仿宋_GB2312" w:hAnsi="仿宋_GB2312" w:cs="仿宋_GB2312"/>
          <w:sz w:val="32"/>
          <w:szCs w:val="32"/>
        </w:rPr>
      </w:pPr>
      <w:r>
        <w:rPr>
          <w:rFonts w:ascii="仿宋_GB2312" w:hAnsi="仿宋_GB2312" w:cs="仿宋_GB2312" w:hint="eastAsia"/>
          <w:color w:val="000000" w:themeColor="text1"/>
          <w:sz w:val="32"/>
          <w:szCs w:val="32"/>
        </w:rPr>
        <w:t>区机关事</w:t>
      </w:r>
      <w:r>
        <w:rPr>
          <w:rFonts w:ascii="仿宋_GB2312" w:hAnsi="仿宋_GB2312" w:cs="仿宋_GB2312"/>
          <w:color w:val="000000" w:themeColor="text1"/>
          <w:sz w:val="32"/>
          <w:szCs w:val="32"/>
        </w:rPr>
        <w:t>务服务中心</w:t>
      </w:r>
      <w:r w:rsidR="00577A14">
        <w:rPr>
          <w:rFonts w:ascii="仿宋_GB2312" w:hAnsi="仿宋_GB2312" w:cs="仿宋_GB2312" w:hint="eastAsia"/>
          <w:color w:val="000000" w:themeColor="text1"/>
          <w:sz w:val="32"/>
          <w:szCs w:val="32"/>
        </w:rPr>
        <w:t>具体承担西直门内大街</w:t>
      </w:r>
      <w:r w:rsidR="00577A14">
        <w:rPr>
          <w:rFonts w:ascii="仿宋_GB2312" w:hAnsi="仿宋_GB2312" w:cs="仿宋_GB2312" w:hint="eastAsia"/>
          <w:color w:val="000000" w:themeColor="text1"/>
          <w:sz w:val="32"/>
          <w:szCs w:val="32"/>
        </w:rPr>
        <w:t>275</w:t>
      </w:r>
      <w:r w:rsidR="00577A14">
        <w:rPr>
          <w:rFonts w:ascii="仿宋_GB2312" w:hAnsi="仿宋_GB2312" w:cs="仿宋_GB2312" w:hint="eastAsia"/>
          <w:color w:val="000000" w:themeColor="text1"/>
          <w:sz w:val="32"/>
          <w:szCs w:val="32"/>
        </w:rPr>
        <w:t>号办公家具购置经费购置</w:t>
      </w:r>
      <w:r w:rsidR="00577A14">
        <w:rPr>
          <w:rFonts w:ascii="仿宋_GB2312" w:hAnsi="仿宋_GB2312" w:cs="仿宋_GB2312" w:hint="eastAsia"/>
          <w:color w:val="000000" w:themeColor="text1"/>
          <w:sz w:val="32"/>
          <w:szCs w:val="32"/>
        </w:rPr>
        <w:t>配备</w:t>
      </w:r>
      <w:r w:rsidR="00577A14">
        <w:rPr>
          <w:rFonts w:ascii="仿宋_GB2312" w:hAnsi="仿宋_GB2312" w:cs="仿宋_GB2312" w:hint="eastAsia"/>
          <w:color w:val="000000" w:themeColor="text1"/>
          <w:sz w:val="32"/>
          <w:szCs w:val="32"/>
        </w:rPr>
        <w:t>的重要工作。实施《</w:t>
      </w:r>
      <w:r w:rsidR="00577A14">
        <w:rPr>
          <w:rFonts w:ascii="仿宋_GB2312" w:hAnsi="仿宋_GB2312" w:cs="仿宋_GB2312" w:hint="eastAsia"/>
          <w:color w:val="000000" w:themeColor="text1"/>
          <w:sz w:val="32"/>
          <w:szCs w:val="32"/>
        </w:rPr>
        <w:t>西直门内大街</w:t>
      </w:r>
      <w:r w:rsidR="00577A14">
        <w:rPr>
          <w:rFonts w:ascii="仿宋_GB2312" w:hAnsi="仿宋_GB2312" w:cs="仿宋_GB2312" w:hint="eastAsia"/>
          <w:color w:val="000000" w:themeColor="text1"/>
          <w:sz w:val="32"/>
          <w:szCs w:val="32"/>
        </w:rPr>
        <w:t>275</w:t>
      </w:r>
      <w:r w:rsidR="00577A14">
        <w:rPr>
          <w:rFonts w:ascii="仿宋_GB2312" w:hAnsi="仿宋_GB2312" w:cs="仿宋_GB2312" w:hint="eastAsia"/>
          <w:color w:val="000000" w:themeColor="text1"/>
          <w:sz w:val="32"/>
          <w:szCs w:val="32"/>
        </w:rPr>
        <w:t>号办公家具购置经费</w:t>
      </w:r>
      <w:r w:rsidR="00577A14">
        <w:rPr>
          <w:rFonts w:ascii="仿宋_GB2312" w:hAnsi="仿宋_GB2312" w:cs="仿宋_GB2312" w:hint="eastAsia"/>
          <w:color w:val="000000" w:themeColor="text1"/>
          <w:sz w:val="32"/>
          <w:szCs w:val="32"/>
        </w:rPr>
        <w:t>》项目</w:t>
      </w:r>
      <w:r w:rsidR="00577A14">
        <w:rPr>
          <w:rFonts w:ascii="仿宋_GB2312" w:hAnsi="仿宋_GB2312" w:cs="仿宋_GB2312" w:hint="eastAsia"/>
          <w:color w:val="000000" w:themeColor="text1"/>
          <w:sz w:val="32"/>
          <w:szCs w:val="32"/>
        </w:rPr>
        <w:t>，</w:t>
      </w:r>
      <w:r w:rsidR="00577A14">
        <w:rPr>
          <w:rFonts w:ascii="仿宋_GB2312" w:hAnsi="仿宋_GB2312" w:cs="仿宋_GB2312" w:hint="eastAsia"/>
          <w:color w:val="000000" w:themeColor="text1"/>
          <w:sz w:val="32"/>
          <w:szCs w:val="32"/>
        </w:rPr>
        <w:t>在项目申报和决策时</w:t>
      </w:r>
      <w:r w:rsidR="00577A14">
        <w:rPr>
          <w:rFonts w:ascii="仿宋_GB2312" w:hAnsi="仿宋_GB2312" w:cs="仿宋_GB2312" w:hint="eastAsia"/>
          <w:color w:val="000000" w:themeColor="text1"/>
          <w:kern w:val="0"/>
          <w:sz w:val="32"/>
          <w:szCs w:val="32"/>
        </w:rPr>
        <w:t>严格按照</w:t>
      </w:r>
      <w:r>
        <w:rPr>
          <w:rFonts w:ascii="仿宋_GB2312" w:hAnsi="仿宋_GB2312" w:cs="仿宋_GB2312" w:hint="eastAsia"/>
          <w:color w:val="000000" w:themeColor="text1"/>
          <w:kern w:val="0"/>
          <w:sz w:val="32"/>
          <w:szCs w:val="32"/>
        </w:rPr>
        <w:t>相关政策、法规执行</w:t>
      </w:r>
      <w:r w:rsidR="00577A14">
        <w:rPr>
          <w:rFonts w:ascii="仿宋_GB2312" w:hAnsi="仿宋_GB2312" w:cs="仿宋_GB2312" w:hint="eastAsia"/>
          <w:color w:val="000000" w:themeColor="text1"/>
          <w:sz w:val="32"/>
          <w:szCs w:val="32"/>
        </w:rPr>
        <w:t>。根据区内各部门办公家具使用的实际情况</w:t>
      </w:r>
      <w:r w:rsidR="00577A14">
        <w:rPr>
          <w:rFonts w:ascii="仿宋_GB2312" w:hAnsi="仿宋_GB2312" w:cs="仿宋_GB2312" w:hint="eastAsia"/>
          <w:sz w:val="32"/>
          <w:szCs w:val="32"/>
        </w:rPr>
        <w:t>进行实地调研，经讨论分析项目的可行性与必要性，结合项目预期所产生的社会效益，项目负责人根据相关情况编制项目预算资金，填报预算申报书及预算申报表（申报表中将项目绩效目标细化分解为一、二、三级等具体的绩效指标，有清晰、可衡量的指标值并与项目目标任务数相对应）</w:t>
      </w:r>
      <w:r w:rsidR="00577A14">
        <w:rPr>
          <w:rFonts w:ascii="仿宋_GB2312" w:hAnsi="仿宋_GB2312" w:cs="仿宋_GB2312" w:hint="eastAsia"/>
          <w:sz w:val="32"/>
          <w:szCs w:val="32"/>
        </w:rPr>
        <w:t>。</w:t>
      </w:r>
    </w:p>
    <w:p w:rsidR="00951E0D" w:rsidRDefault="00577A14">
      <w:pPr>
        <w:spacing w:line="560" w:lineRule="exact"/>
        <w:ind w:firstLine="640"/>
        <w:rPr>
          <w:rFonts w:ascii="楷体_GB2312" w:eastAsia="楷体_GB2312" w:hAnsi="楷体_GB2312" w:cs="楷体_GB2312"/>
          <w:b/>
          <w:bCs/>
          <w:color w:val="000000" w:themeColor="text1"/>
          <w:kern w:val="0"/>
          <w:sz w:val="32"/>
          <w:szCs w:val="32"/>
        </w:rPr>
      </w:pPr>
      <w:r>
        <w:rPr>
          <w:rFonts w:ascii="楷体_GB2312" w:eastAsia="楷体_GB2312" w:hAnsi="楷体_GB2312" w:cs="楷体_GB2312" w:hint="eastAsia"/>
          <w:color w:val="000000" w:themeColor="text1"/>
          <w:sz w:val="32"/>
          <w:szCs w:val="32"/>
        </w:rPr>
        <w:t>（</w:t>
      </w:r>
      <w:r>
        <w:rPr>
          <w:rFonts w:ascii="楷体_GB2312" w:eastAsia="楷体_GB2312" w:hAnsi="楷体_GB2312" w:cs="楷体_GB2312" w:hint="eastAsia"/>
          <w:b/>
          <w:bCs/>
          <w:color w:val="000000" w:themeColor="text1"/>
          <w:sz w:val="32"/>
          <w:szCs w:val="32"/>
        </w:rPr>
        <w:t>二）</w:t>
      </w:r>
      <w:r>
        <w:rPr>
          <w:rFonts w:ascii="楷体_GB2312" w:eastAsia="楷体_GB2312" w:hAnsi="楷体_GB2312" w:cs="楷体_GB2312" w:hint="eastAsia"/>
          <w:b/>
          <w:bCs/>
          <w:color w:val="000000" w:themeColor="text1"/>
          <w:kern w:val="0"/>
          <w:sz w:val="32"/>
          <w:szCs w:val="32"/>
        </w:rPr>
        <w:t>项目过程情况。</w:t>
      </w:r>
    </w:p>
    <w:p w:rsidR="00951E0D" w:rsidRDefault="00577A14">
      <w:pPr>
        <w:spacing w:line="560" w:lineRule="exact"/>
        <w:ind w:firstLine="643"/>
        <w:rPr>
          <w:rFonts w:ascii="仿宋_GB2312" w:hAnsi="仿宋_GB2312" w:cs="仿宋_GB2312"/>
          <w:color w:val="000000" w:themeColor="text1"/>
          <w:sz w:val="32"/>
          <w:szCs w:val="32"/>
        </w:rPr>
      </w:pPr>
      <w:r>
        <w:rPr>
          <w:rFonts w:ascii="楷体_GB2312" w:eastAsia="楷体_GB2312" w:hAnsi="楷体_GB2312" w:cs="楷体_GB2312" w:hint="eastAsia"/>
          <w:b/>
          <w:bCs/>
          <w:color w:val="000000" w:themeColor="text1"/>
          <w:sz w:val="32"/>
          <w:szCs w:val="32"/>
        </w:rPr>
        <w:t>资金的管理情况：</w:t>
      </w:r>
      <w:r>
        <w:rPr>
          <w:rFonts w:ascii="仿宋_GB2312" w:hAnsi="仿宋_GB2312" w:cs="仿宋_GB2312" w:hint="eastAsia"/>
          <w:color w:val="000000" w:themeColor="text1"/>
          <w:sz w:val="32"/>
          <w:szCs w:val="32"/>
        </w:rPr>
        <w:t>项目资金的使用是符合国家财经法规和财务管理制度以及</w:t>
      </w:r>
      <w:r w:rsidR="00235128">
        <w:rPr>
          <w:rFonts w:ascii="仿宋_GB2312" w:hAnsi="仿宋_GB2312" w:cs="仿宋_GB2312" w:hint="eastAsia"/>
          <w:color w:val="000000" w:themeColor="text1"/>
          <w:kern w:val="0"/>
          <w:sz w:val="32"/>
          <w:szCs w:val="32"/>
        </w:rPr>
        <w:t>相关政策、法规</w:t>
      </w:r>
      <w:r>
        <w:rPr>
          <w:rFonts w:ascii="仿宋_GB2312" w:hAnsi="仿宋_GB2312" w:cs="仿宋_GB2312" w:hint="eastAsia"/>
          <w:color w:val="000000" w:themeColor="text1"/>
          <w:sz w:val="32"/>
          <w:szCs w:val="32"/>
        </w:rPr>
        <w:t>；</w:t>
      </w:r>
      <w:r>
        <w:rPr>
          <w:rFonts w:ascii="仿宋_GB2312" w:hAnsi="仿宋_GB2312" w:cs="仿宋_GB2312" w:hint="eastAsia"/>
          <w:color w:val="000000" w:themeColor="text1"/>
          <w:sz w:val="32"/>
          <w:szCs w:val="32"/>
        </w:rPr>
        <w:t>项目资金使用做到专款专用，无</w:t>
      </w:r>
      <w:r>
        <w:rPr>
          <w:rFonts w:ascii="仿宋_GB2312" w:hAnsi="仿宋_GB2312" w:cs="仿宋_GB2312" w:hint="eastAsia"/>
          <w:color w:val="000000" w:themeColor="text1"/>
          <w:sz w:val="32"/>
          <w:szCs w:val="32"/>
        </w:rPr>
        <w:t>截留、挤占、挪用、虚列支出等</w:t>
      </w:r>
      <w:r>
        <w:rPr>
          <w:rFonts w:ascii="仿宋_GB2312" w:hAnsi="仿宋_GB2312" w:cs="仿宋_GB2312" w:hint="eastAsia"/>
          <w:color w:val="000000" w:themeColor="text1"/>
          <w:sz w:val="32"/>
          <w:szCs w:val="32"/>
        </w:rPr>
        <w:t>违纪发生</w:t>
      </w:r>
      <w:r>
        <w:rPr>
          <w:rFonts w:ascii="仿宋_GB2312" w:hAnsi="仿宋_GB2312" w:cs="仿宋_GB2312" w:hint="eastAsia"/>
          <w:color w:val="000000" w:themeColor="text1"/>
          <w:sz w:val="32"/>
          <w:szCs w:val="32"/>
        </w:rPr>
        <w:t>。</w:t>
      </w:r>
    </w:p>
    <w:p w:rsidR="00951E0D" w:rsidRDefault="00577A14">
      <w:pPr>
        <w:widowControl/>
        <w:shd w:val="clear" w:color="auto" w:fill="FFFFFF"/>
        <w:adjustRightInd w:val="0"/>
        <w:snapToGrid w:val="0"/>
        <w:spacing w:line="560" w:lineRule="exact"/>
        <w:ind w:firstLine="643"/>
        <w:jc w:val="left"/>
        <w:rPr>
          <w:rFonts w:ascii="仿宋_GB2312" w:hAnsi="仿宋_GB2312" w:cs="仿宋_GB2312"/>
          <w:color w:val="00B0F0"/>
          <w:sz w:val="32"/>
          <w:szCs w:val="32"/>
        </w:rPr>
      </w:pPr>
      <w:r>
        <w:rPr>
          <w:rFonts w:ascii="楷体_GB2312" w:eastAsia="楷体_GB2312" w:hAnsi="楷体_GB2312" w:cs="楷体_GB2312" w:hint="eastAsia"/>
          <w:b/>
          <w:bCs/>
          <w:color w:val="000000" w:themeColor="text1"/>
          <w:sz w:val="32"/>
          <w:szCs w:val="32"/>
        </w:rPr>
        <w:t>项目组织实施情况：</w:t>
      </w:r>
      <w:r w:rsidR="009252F5">
        <w:rPr>
          <w:rFonts w:ascii="仿宋_GB2312" w:hAnsi="仿宋_GB2312" w:cs="仿宋_GB2312" w:hint="eastAsia"/>
          <w:color w:val="000000" w:themeColor="text1"/>
          <w:sz w:val="32"/>
          <w:szCs w:val="32"/>
        </w:rPr>
        <w:t>项目</w:t>
      </w:r>
      <w:r>
        <w:rPr>
          <w:rFonts w:ascii="仿宋_GB2312" w:hAnsi="仿宋_GB2312" w:cs="仿宋_GB2312" w:hint="eastAsia"/>
          <w:color w:val="000000" w:themeColor="text1"/>
          <w:sz w:val="32"/>
          <w:szCs w:val="32"/>
        </w:rPr>
        <w:t>结合</w:t>
      </w:r>
      <w:r w:rsidR="009252F5">
        <w:rPr>
          <w:rFonts w:ascii="仿宋_GB2312" w:hAnsi="仿宋_GB2312" w:cs="仿宋_GB2312" w:hint="eastAsia"/>
          <w:color w:val="000000" w:themeColor="text1"/>
          <w:sz w:val="32"/>
          <w:szCs w:val="32"/>
        </w:rPr>
        <w:t>相关文</w:t>
      </w:r>
      <w:r>
        <w:rPr>
          <w:rFonts w:ascii="仿宋_GB2312" w:hAnsi="仿宋_GB2312" w:cs="仿宋_GB2312" w:hint="eastAsia"/>
          <w:color w:val="000000" w:themeColor="text1"/>
          <w:sz w:val="32"/>
          <w:szCs w:val="32"/>
        </w:rPr>
        <w:t>中资产的使用年限规定</w:t>
      </w:r>
      <w:r>
        <w:rPr>
          <w:rFonts w:ascii="仿宋_GB2312" w:hAnsi="仿宋_GB2312" w:cs="仿宋_GB2312" w:hint="eastAsia"/>
          <w:color w:val="000000" w:themeColor="text1"/>
          <w:sz w:val="32"/>
          <w:szCs w:val="32"/>
        </w:rPr>
        <w:t>和</w:t>
      </w:r>
      <w:r>
        <w:rPr>
          <w:rFonts w:ascii="仿宋_GB2312" w:hAnsi="仿宋_GB2312" w:cs="仿宋_GB2312" w:hint="eastAsia"/>
          <w:color w:val="000000" w:themeColor="text1"/>
          <w:sz w:val="32"/>
          <w:szCs w:val="32"/>
        </w:rPr>
        <w:t>日常</w:t>
      </w:r>
      <w:r>
        <w:rPr>
          <w:rFonts w:ascii="仿宋_GB2312" w:hAnsi="仿宋_GB2312" w:cs="仿宋_GB2312" w:hint="eastAsia"/>
          <w:color w:val="000000" w:themeColor="text1"/>
          <w:sz w:val="32"/>
          <w:szCs w:val="32"/>
        </w:rPr>
        <w:t>工作</w:t>
      </w:r>
      <w:r>
        <w:rPr>
          <w:rFonts w:ascii="仿宋_GB2312" w:hAnsi="仿宋_GB2312" w:cs="仿宋_GB2312" w:hint="eastAsia"/>
          <w:color w:val="000000" w:themeColor="text1"/>
          <w:sz w:val="32"/>
          <w:szCs w:val="32"/>
        </w:rPr>
        <w:t>中各部门的实际</w:t>
      </w:r>
      <w:r>
        <w:rPr>
          <w:rFonts w:ascii="仿宋_GB2312" w:hAnsi="仿宋_GB2312" w:cs="仿宋_GB2312" w:hint="eastAsia"/>
          <w:color w:val="000000" w:themeColor="text1"/>
          <w:sz w:val="32"/>
          <w:szCs w:val="32"/>
        </w:rPr>
        <w:t>需要</w:t>
      </w:r>
      <w:r>
        <w:rPr>
          <w:rFonts w:ascii="仿宋_GB2312" w:hAnsi="仿宋_GB2312" w:cs="仿宋_GB2312" w:hint="eastAsia"/>
          <w:color w:val="000000" w:themeColor="text1"/>
          <w:sz w:val="32"/>
          <w:szCs w:val="32"/>
        </w:rPr>
        <w:t>进行办公家具的更新。严格执行是区各级法规</w:t>
      </w:r>
      <w:r>
        <w:rPr>
          <w:rFonts w:ascii="仿宋_GB2312" w:hAnsi="仿宋_GB2312" w:cs="仿宋_GB2312" w:hint="eastAsia"/>
          <w:color w:val="000000" w:themeColor="text1"/>
          <w:sz w:val="32"/>
          <w:szCs w:val="32"/>
        </w:rPr>
        <w:t>，</w:t>
      </w:r>
      <w:r>
        <w:rPr>
          <w:rFonts w:ascii="仿宋_GB2312" w:hAnsi="仿宋_GB2312" w:cs="仿宋_GB2312" w:hint="eastAsia"/>
          <w:color w:val="000000" w:themeColor="text1"/>
          <w:sz w:val="32"/>
          <w:szCs w:val="32"/>
        </w:rPr>
        <w:t>根据《北京市</w:t>
      </w:r>
      <w:r>
        <w:rPr>
          <w:rFonts w:ascii="仿宋_GB2312" w:hAnsi="仿宋_GB2312" w:cs="仿宋_GB2312" w:hint="eastAsia"/>
          <w:color w:val="000000" w:themeColor="text1"/>
          <w:sz w:val="32"/>
          <w:szCs w:val="32"/>
        </w:rPr>
        <w:t>202</w:t>
      </w:r>
      <w:r>
        <w:rPr>
          <w:rFonts w:ascii="仿宋_GB2312" w:hAnsi="仿宋_GB2312" w:cs="仿宋_GB2312" w:hint="eastAsia"/>
          <w:color w:val="000000" w:themeColor="text1"/>
          <w:sz w:val="32"/>
          <w:szCs w:val="32"/>
        </w:rPr>
        <w:t>4</w:t>
      </w:r>
      <w:r>
        <w:rPr>
          <w:rFonts w:ascii="仿宋_GB2312" w:hAnsi="仿宋_GB2312" w:cs="仿宋_GB2312" w:hint="eastAsia"/>
          <w:color w:val="000000" w:themeColor="text1"/>
          <w:sz w:val="32"/>
          <w:szCs w:val="32"/>
        </w:rPr>
        <w:t>政府采购目录</w:t>
      </w:r>
      <w:r>
        <w:rPr>
          <w:rFonts w:ascii="仿宋_GB2312" w:hAnsi="仿宋_GB2312" w:cs="仿宋_GB2312" w:hint="eastAsia"/>
          <w:color w:val="000000" w:themeColor="text1"/>
          <w:sz w:val="32"/>
          <w:szCs w:val="32"/>
        </w:rPr>
        <w:t>》进行购置。购置过程中严格执行绿色、环保的标准确保办公家具购置项目顺利完成。</w:t>
      </w:r>
      <w:bookmarkStart w:id="0" w:name="_GoBack"/>
      <w:bookmarkEnd w:id="0"/>
    </w:p>
    <w:p w:rsidR="00951E0D" w:rsidRDefault="00577A14">
      <w:pPr>
        <w:autoSpaceDE w:val="0"/>
        <w:autoSpaceDN w:val="0"/>
        <w:adjustRightInd w:val="0"/>
        <w:snapToGrid w:val="0"/>
        <w:spacing w:line="560" w:lineRule="exact"/>
        <w:ind w:firstLine="640"/>
        <w:rPr>
          <w:rFonts w:ascii="仿宋_GB2312" w:hAnsi="仿宋_GB2312" w:cs="仿宋_GB2312"/>
          <w:sz w:val="32"/>
          <w:szCs w:val="32"/>
        </w:rPr>
      </w:pPr>
      <w:r>
        <w:rPr>
          <w:rFonts w:ascii="仿宋_GB2312" w:hAnsi="仿宋_GB2312" w:cs="仿宋_GB2312" w:hint="eastAsia"/>
          <w:sz w:val="32"/>
          <w:szCs w:val="32"/>
        </w:rPr>
        <w:lastRenderedPageBreak/>
        <w:t>项目实施过程中，加强制度管理，规</w:t>
      </w:r>
      <w:r>
        <w:rPr>
          <w:rFonts w:ascii="仿宋_GB2312" w:hAnsi="仿宋_GB2312" w:cs="仿宋_GB2312" w:hint="eastAsia"/>
          <w:sz w:val="32"/>
          <w:szCs w:val="32"/>
        </w:rPr>
        <w:t>范办公家具合理配置工作</w:t>
      </w:r>
      <w:r>
        <w:rPr>
          <w:rFonts w:ascii="仿宋_GB2312" w:hAnsi="仿宋_GB2312" w:cs="仿宋_GB2312" w:hint="eastAsia"/>
          <w:sz w:val="32"/>
          <w:szCs w:val="32"/>
        </w:rPr>
        <w:t>，做好留痕</w:t>
      </w:r>
      <w:r>
        <w:rPr>
          <w:rFonts w:ascii="仿宋_GB2312" w:hAnsi="仿宋_GB2312" w:cs="仿宋_GB2312" w:hint="eastAsia"/>
          <w:sz w:val="32"/>
          <w:szCs w:val="32"/>
        </w:rPr>
        <w:t>（采购</w:t>
      </w:r>
      <w:r>
        <w:rPr>
          <w:rFonts w:ascii="仿宋_GB2312" w:hAnsi="仿宋_GB2312" w:cs="仿宋_GB2312" w:hint="eastAsia"/>
          <w:sz w:val="32"/>
          <w:szCs w:val="32"/>
        </w:rPr>
        <w:t>计划、方案、</w:t>
      </w:r>
      <w:r>
        <w:rPr>
          <w:rFonts w:ascii="仿宋_GB2312" w:hAnsi="仿宋_GB2312" w:cs="仿宋_GB2312" w:hint="eastAsia"/>
          <w:sz w:val="32"/>
          <w:szCs w:val="32"/>
        </w:rPr>
        <w:t>办公家具安装过程拍照、验收</w:t>
      </w:r>
      <w:r>
        <w:rPr>
          <w:rFonts w:ascii="仿宋_GB2312" w:hAnsi="仿宋_GB2312" w:cs="仿宋_GB2312" w:hint="eastAsia"/>
          <w:sz w:val="32"/>
          <w:szCs w:val="32"/>
        </w:rPr>
        <w:t>记录等）工作；专人全程监督项目实施全过程（项目预算、招投标</w:t>
      </w:r>
      <w:r>
        <w:rPr>
          <w:rFonts w:ascii="仿宋_GB2312" w:hAnsi="仿宋_GB2312" w:cs="仿宋_GB2312" w:hint="eastAsia"/>
          <w:sz w:val="32"/>
          <w:szCs w:val="32"/>
        </w:rPr>
        <w:t>&lt;</w:t>
      </w:r>
      <w:r>
        <w:rPr>
          <w:rFonts w:ascii="仿宋_GB2312" w:hAnsi="仿宋_GB2312" w:cs="仿宋_GB2312" w:hint="eastAsia"/>
          <w:sz w:val="32"/>
          <w:szCs w:val="32"/>
        </w:rPr>
        <w:t>三方比价</w:t>
      </w:r>
      <w:r>
        <w:rPr>
          <w:rFonts w:ascii="仿宋_GB2312" w:hAnsi="仿宋_GB2312" w:cs="仿宋_GB2312" w:hint="eastAsia"/>
          <w:sz w:val="32"/>
          <w:szCs w:val="32"/>
        </w:rPr>
        <w:t>&gt;</w:t>
      </w:r>
      <w:r>
        <w:rPr>
          <w:rFonts w:ascii="仿宋_GB2312" w:hAnsi="仿宋_GB2312" w:cs="仿宋_GB2312" w:hint="eastAsia"/>
          <w:sz w:val="32"/>
          <w:szCs w:val="32"/>
        </w:rPr>
        <w:t>、合同签订、</w:t>
      </w:r>
      <w:r>
        <w:rPr>
          <w:rFonts w:ascii="仿宋_GB2312" w:hAnsi="仿宋_GB2312" w:cs="仿宋_GB2312" w:hint="eastAsia"/>
          <w:sz w:val="32"/>
          <w:szCs w:val="32"/>
        </w:rPr>
        <w:t>办公家具安装过程中确保</w:t>
      </w:r>
      <w:r>
        <w:rPr>
          <w:rFonts w:ascii="仿宋_GB2312" w:hAnsi="仿宋_GB2312" w:cs="仿宋_GB2312" w:hint="eastAsia"/>
          <w:sz w:val="32"/>
          <w:szCs w:val="32"/>
        </w:rPr>
        <w:t>安全</w:t>
      </w:r>
      <w:r>
        <w:rPr>
          <w:rFonts w:ascii="仿宋_GB2312" w:hAnsi="仿宋_GB2312" w:cs="仿宋_GB2312" w:hint="eastAsia"/>
          <w:sz w:val="32"/>
          <w:szCs w:val="32"/>
        </w:rPr>
        <w:t>、办公家具</w:t>
      </w:r>
      <w:r>
        <w:rPr>
          <w:rFonts w:ascii="仿宋_GB2312" w:hAnsi="仿宋_GB2312" w:cs="仿宋_GB2312" w:hint="eastAsia"/>
          <w:sz w:val="32"/>
          <w:szCs w:val="32"/>
        </w:rPr>
        <w:t>验收、资金结算等）。努力提高服务水平</w:t>
      </w:r>
      <w:r>
        <w:rPr>
          <w:rFonts w:ascii="仿宋_GB2312" w:hAnsi="仿宋_GB2312" w:cs="仿宋_GB2312" w:hint="eastAsia"/>
          <w:sz w:val="32"/>
          <w:szCs w:val="32"/>
        </w:rPr>
        <w:t>,</w:t>
      </w:r>
      <w:r>
        <w:rPr>
          <w:rFonts w:ascii="仿宋_GB2312" w:hAnsi="仿宋_GB2312" w:cs="仿宋_GB2312" w:hint="eastAsia"/>
          <w:sz w:val="32"/>
          <w:szCs w:val="32"/>
        </w:rPr>
        <w:t>为干部职工营造良好的办公、生活环境。</w:t>
      </w:r>
    </w:p>
    <w:p w:rsidR="00951E0D" w:rsidRDefault="00577A14">
      <w:pPr>
        <w:adjustRightInd w:val="0"/>
        <w:snapToGrid w:val="0"/>
        <w:spacing w:line="560" w:lineRule="exact"/>
        <w:ind w:firstLine="643"/>
        <w:rPr>
          <w:rFonts w:ascii="仿宋_GB2312" w:hAnsi="仿宋_GB2312" w:cs="仿宋_GB2312"/>
          <w:b/>
          <w:bCs/>
          <w:sz w:val="32"/>
          <w:szCs w:val="32"/>
        </w:rPr>
      </w:pPr>
      <w:r>
        <w:rPr>
          <w:rFonts w:ascii="楷体_GB2312" w:eastAsia="楷体_GB2312" w:hAnsi="楷体_GB2312" w:cs="楷体_GB2312" w:hint="eastAsia"/>
          <w:b/>
          <w:bCs/>
          <w:sz w:val="32"/>
          <w:szCs w:val="32"/>
        </w:rPr>
        <w:t>（三）项目产出情况</w:t>
      </w:r>
    </w:p>
    <w:p w:rsidR="00951E0D" w:rsidRDefault="00577A14">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产出数量：</w:t>
      </w:r>
      <w:r>
        <w:rPr>
          <w:rFonts w:ascii="仿宋_GB2312" w:cs="宋体" w:hint="eastAsia"/>
          <w:kern w:val="0"/>
          <w:sz w:val="32"/>
          <w:szCs w:val="32"/>
        </w:rPr>
        <w:t>西直门内大街</w:t>
      </w:r>
      <w:r>
        <w:rPr>
          <w:rFonts w:ascii="仿宋_GB2312" w:cs="宋体" w:hint="eastAsia"/>
          <w:kern w:val="0"/>
          <w:sz w:val="32"/>
          <w:szCs w:val="32"/>
        </w:rPr>
        <w:t>275</w:t>
      </w:r>
      <w:r>
        <w:rPr>
          <w:rFonts w:ascii="仿宋_GB2312" w:cs="宋体" w:hint="eastAsia"/>
          <w:kern w:val="0"/>
          <w:sz w:val="32"/>
          <w:szCs w:val="32"/>
        </w:rPr>
        <w:t>号办公家具购置</w:t>
      </w:r>
      <w:r>
        <w:rPr>
          <w:rFonts w:ascii="仿宋_GB2312" w:cs="宋体" w:hint="eastAsia"/>
          <w:kern w:val="0"/>
          <w:sz w:val="32"/>
          <w:szCs w:val="32"/>
        </w:rPr>
        <w:t>新办公家具</w:t>
      </w:r>
      <w:r>
        <w:rPr>
          <w:rFonts w:ascii="仿宋_GB2312" w:cs="宋体" w:hint="eastAsia"/>
          <w:kern w:val="0"/>
          <w:sz w:val="32"/>
          <w:szCs w:val="32"/>
        </w:rPr>
        <w:t>，为</w:t>
      </w:r>
      <w:r>
        <w:rPr>
          <w:rFonts w:ascii="仿宋_GB2312" w:cs="宋体" w:hint="eastAsia"/>
          <w:kern w:val="0"/>
          <w:sz w:val="32"/>
          <w:szCs w:val="32"/>
        </w:rPr>
        <w:t>干部职工正常办公提供保障；确保</w:t>
      </w:r>
      <w:r>
        <w:rPr>
          <w:rFonts w:ascii="仿宋_GB2312" w:cs="宋体" w:hint="eastAsia"/>
          <w:kern w:val="0"/>
          <w:sz w:val="32"/>
          <w:szCs w:val="32"/>
        </w:rPr>
        <w:t>政务服务</w:t>
      </w:r>
      <w:r>
        <w:rPr>
          <w:rFonts w:ascii="仿宋_GB2312" w:cs="宋体" w:hint="eastAsia"/>
          <w:kern w:val="0"/>
          <w:sz w:val="32"/>
          <w:szCs w:val="32"/>
        </w:rPr>
        <w:t>工作</w:t>
      </w:r>
      <w:r>
        <w:rPr>
          <w:rFonts w:ascii="仿宋_GB2312" w:cs="宋体" w:hint="eastAsia"/>
          <w:kern w:val="0"/>
          <w:sz w:val="32"/>
          <w:szCs w:val="32"/>
        </w:rPr>
        <w:t>顺利开展，</w:t>
      </w:r>
      <w:r>
        <w:rPr>
          <w:rFonts w:ascii="仿宋_GB2312" w:cs="宋体" w:hint="eastAsia"/>
          <w:kern w:val="0"/>
          <w:sz w:val="32"/>
          <w:szCs w:val="32"/>
        </w:rPr>
        <w:t>创造良好的办公环境。</w:t>
      </w:r>
    </w:p>
    <w:p w:rsidR="00951E0D" w:rsidRDefault="00577A14">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产出质量</w:t>
      </w:r>
      <w:r>
        <w:rPr>
          <w:rFonts w:ascii="仿宋_GB2312" w:cs="宋体" w:hint="eastAsia"/>
          <w:kern w:val="0"/>
          <w:sz w:val="32"/>
          <w:szCs w:val="32"/>
        </w:rPr>
        <w:t>：</w:t>
      </w:r>
      <w:r>
        <w:rPr>
          <w:rFonts w:ascii="仿宋_GB2312" w:cs="宋体" w:hint="eastAsia"/>
          <w:kern w:val="0"/>
          <w:sz w:val="32"/>
          <w:szCs w:val="32"/>
        </w:rPr>
        <w:t>西直门内大街</w:t>
      </w:r>
      <w:r>
        <w:rPr>
          <w:rFonts w:ascii="仿宋_GB2312" w:cs="宋体" w:hint="eastAsia"/>
          <w:kern w:val="0"/>
          <w:sz w:val="32"/>
          <w:szCs w:val="32"/>
        </w:rPr>
        <w:t>275</w:t>
      </w:r>
      <w:r>
        <w:rPr>
          <w:rFonts w:ascii="仿宋_GB2312" w:cs="宋体" w:hint="eastAsia"/>
          <w:kern w:val="0"/>
          <w:sz w:val="32"/>
          <w:szCs w:val="32"/>
        </w:rPr>
        <w:t>号办公家具购置经费</w:t>
      </w:r>
      <w:r>
        <w:rPr>
          <w:rFonts w:ascii="仿宋_GB2312" w:cs="宋体" w:hint="eastAsia"/>
          <w:kern w:val="0"/>
          <w:sz w:val="32"/>
          <w:szCs w:val="32"/>
        </w:rPr>
        <w:t>项目严格执行</w:t>
      </w:r>
      <w:r>
        <w:rPr>
          <w:rFonts w:ascii="仿宋_GB2312" w:hAnsi="仿宋" w:hint="eastAsia"/>
          <w:sz w:val="32"/>
          <w:szCs w:val="32"/>
        </w:rPr>
        <w:t>区机关</w:t>
      </w:r>
      <w:r>
        <w:rPr>
          <w:rFonts w:ascii="仿宋_GB2312" w:hAnsi="仿宋"/>
          <w:sz w:val="32"/>
          <w:szCs w:val="32"/>
        </w:rPr>
        <w:t>政府采购相关制度</w:t>
      </w:r>
      <w:r>
        <w:rPr>
          <w:rFonts w:ascii="仿宋_GB2312" w:cs="宋体" w:hint="eastAsia"/>
          <w:kern w:val="0"/>
          <w:sz w:val="32"/>
          <w:szCs w:val="32"/>
        </w:rPr>
        <w:t>，严格执行政府采购制度，产出质量与绩效目标一致。</w:t>
      </w:r>
    </w:p>
    <w:p w:rsidR="00951E0D" w:rsidRDefault="00577A14">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产出时效</w:t>
      </w:r>
      <w:r>
        <w:rPr>
          <w:rFonts w:ascii="仿宋_GB2312" w:cs="宋体" w:hint="eastAsia"/>
          <w:kern w:val="0"/>
          <w:sz w:val="32"/>
          <w:szCs w:val="32"/>
        </w:rPr>
        <w:t>：</w:t>
      </w:r>
      <w:r>
        <w:rPr>
          <w:rFonts w:ascii="仿宋_GB2312" w:cs="宋体" w:hint="eastAsia"/>
          <w:kern w:val="0"/>
          <w:sz w:val="32"/>
          <w:szCs w:val="32"/>
        </w:rPr>
        <w:t>202</w:t>
      </w:r>
      <w:r>
        <w:rPr>
          <w:rFonts w:ascii="仿宋_GB2312" w:cs="宋体" w:hint="eastAsia"/>
          <w:kern w:val="0"/>
          <w:sz w:val="32"/>
          <w:szCs w:val="32"/>
        </w:rPr>
        <w:t>2</w:t>
      </w:r>
      <w:r>
        <w:rPr>
          <w:rFonts w:ascii="仿宋_GB2312" w:cs="宋体" w:hint="eastAsia"/>
          <w:kern w:val="0"/>
          <w:sz w:val="32"/>
          <w:szCs w:val="32"/>
        </w:rPr>
        <w:t>年</w:t>
      </w:r>
      <w:r>
        <w:rPr>
          <w:rFonts w:ascii="仿宋_GB2312" w:cs="宋体" w:hint="eastAsia"/>
          <w:kern w:val="0"/>
          <w:sz w:val="32"/>
          <w:szCs w:val="32"/>
        </w:rPr>
        <w:t>12</w:t>
      </w:r>
      <w:r>
        <w:rPr>
          <w:rFonts w:ascii="仿宋_GB2312" w:cs="宋体" w:hint="eastAsia"/>
          <w:kern w:val="0"/>
          <w:sz w:val="32"/>
          <w:szCs w:val="32"/>
        </w:rPr>
        <w:t>月申请预算，</w:t>
      </w:r>
      <w:r>
        <w:rPr>
          <w:rFonts w:ascii="仿宋_GB2312" w:cs="宋体" w:hint="eastAsia"/>
          <w:kern w:val="0"/>
          <w:sz w:val="32"/>
          <w:szCs w:val="32"/>
        </w:rPr>
        <w:t>202</w:t>
      </w:r>
      <w:r>
        <w:rPr>
          <w:rFonts w:ascii="仿宋_GB2312" w:cs="宋体" w:hint="eastAsia"/>
          <w:kern w:val="0"/>
          <w:sz w:val="32"/>
          <w:szCs w:val="32"/>
        </w:rPr>
        <w:t>3</w:t>
      </w:r>
      <w:r>
        <w:rPr>
          <w:rFonts w:ascii="仿宋_GB2312" w:cs="宋体" w:hint="eastAsia"/>
          <w:kern w:val="0"/>
          <w:sz w:val="32"/>
          <w:szCs w:val="32"/>
        </w:rPr>
        <w:t>年</w:t>
      </w:r>
      <w:r>
        <w:rPr>
          <w:rFonts w:ascii="仿宋_GB2312" w:cs="宋体" w:hint="eastAsia"/>
          <w:kern w:val="0"/>
          <w:sz w:val="32"/>
          <w:szCs w:val="32"/>
        </w:rPr>
        <w:t>3</w:t>
      </w:r>
      <w:r>
        <w:rPr>
          <w:rFonts w:ascii="仿宋_GB2312" w:cs="宋体" w:hint="eastAsia"/>
          <w:kern w:val="0"/>
          <w:sz w:val="32"/>
          <w:szCs w:val="32"/>
        </w:rPr>
        <w:t>月</w:t>
      </w:r>
      <w:r>
        <w:rPr>
          <w:rFonts w:ascii="仿宋_GB2312" w:cs="宋体" w:hint="eastAsia"/>
          <w:kern w:val="0"/>
          <w:sz w:val="32"/>
          <w:szCs w:val="32"/>
        </w:rPr>
        <w:t>-202</w:t>
      </w:r>
      <w:r>
        <w:rPr>
          <w:rFonts w:ascii="仿宋_GB2312" w:cs="宋体" w:hint="eastAsia"/>
          <w:kern w:val="0"/>
          <w:sz w:val="32"/>
          <w:szCs w:val="32"/>
        </w:rPr>
        <w:t>3</w:t>
      </w:r>
      <w:r>
        <w:rPr>
          <w:rFonts w:ascii="仿宋_GB2312" w:cs="宋体" w:hint="eastAsia"/>
          <w:kern w:val="0"/>
          <w:sz w:val="32"/>
          <w:szCs w:val="32"/>
        </w:rPr>
        <w:t>年</w:t>
      </w:r>
      <w:r>
        <w:rPr>
          <w:rFonts w:ascii="仿宋_GB2312" w:cs="宋体" w:hint="eastAsia"/>
          <w:kern w:val="0"/>
          <w:sz w:val="32"/>
          <w:szCs w:val="32"/>
        </w:rPr>
        <w:t>7</w:t>
      </w:r>
      <w:r>
        <w:rPr>
          <w:rFonts w:ascii="仿宋_GB2312" w:cs="宋体" w:hint="eastAsia"/>
          <w:kern w:val="0"/>
          <w:sz w:val="32"/>
          <w:szCs w:val="32"/>
        </w:rPr>
        <w:t>月完成合同的签订任务，</w:t>
      </w:r>
      <w:r>
        <w:rPr>
          <w:rFonts w:ascii="仿宋_GB2312" w:cs="宋体" w:hint="eastAsia"/>
          <w:kern w:val="0"/>
          <w:sz w:val="32"/>
          <w:szCs w:val="32"/>
        </w:rPr>
        <w:t>生产</w:t>
      </w:r>
      <w:r>
        <w:rPr>
          <w:rFonts w:ascii="仿宋_GB2312" w:cs="宋体" w:hint="eastAsia"/>
          <w:kern w:val="0"/>
          <w:sz w:val="32"/>
          <w:szCs w:val="32"/>
        </w:rPr>
        <w:t>2023</w:t>
      </w:r>
      <w:r>
        <w:rPr>
          <w:rFonts w:ascii="仿宋_GB2312" w:cs="宋体" w:hint="eastAsia"/>
          <w:kern w:val="0"/>
          <w:sz w:val="32"/>
          <w:szCs w:val="32"/>
        </w:rPr>
        <w:t>年</w:t>
      </w:r>
      <w:r>
        <w:rPr>
          <w:rFonts w:ascii="仿宋_GB2312" w:cs="宋体" w:hint="eastAsia"/>
          <w:kern w:val="0"/>
          <w:sz w:val="32"/>
          <w:szCs w:val="32"/>
        </w:rPr>
        <w:t>10</w:t>
      </w:r>
      <w:r>
        <w:rPr>
          <w:rFonts w:ascii="仿宋_GB2312" w:cs="宋体" w:hint="eastAsia"/>
          <w:kern w:val="0"/>
          <w:sz w:val="32"/>
          <w:szCs w:val="32"/>
        </w:rPr>
        <w:t>月前完成</w:t>
      </w:r>
      <w:r>
        <w:rPr>
          <w:rFonts w:ascii="仿宋_GB2312" w:cs="宋体" w:hint="eastAsia"/>
          <w:kern w:val="0"/>
          <w:sz w:val="32"/>
          <w:szCs w:val="32"/>
        </w:rPr>
        <w:t>,2024</w:t>
      </w:r>
      <w:r>
        <w:rPr>
          <w:rFonts w:ascii="仿宋_GB2312" w:cs="宋体" w:hint="eastAsia"/>
          <w:kern w:val="0"/>
          <w:sz w:val="32"/>
          <w:szCs w:val="32"/>
        </w:rPr>
        <w:t>年</w:t>
      </w:r>
      <w:r>
        <w:rPr>
          <w:rFonts w:ascii="仿宋_GB2312" w:cs="宋体" w:hint="eastAsia"/>
          <w:kern w:val="0"/>
          <w:sz w:val="32"/>
          <w:szCs w:val="32"/>
        </w:rPr>
        <w:t>12</w:t>
      </w:r>
      <w:r>
        <w:rPr>
          <w:rFonts w:ascii="仿宋_GB2312" w:cs="宋体" w:hint="eastAsia"/>
          <w:kern w:val="0"/>
          <w:sz w:val="32"/>
          <w:szCs w:val="32"/>
        </w:rPr>
        <w:t>月完成质保金支付</w:t>
      </w:r>
      <w:r>
        <w:rPr>
          <w:rFonts w:ascii="仿宋_GB2312" w:cs="宋体" w:hint="eastAsia"/>
          <w:kern w:val="0"/>
          <w:sz w:val="32"/>
          <w:szCs w:val="32"/>
        </w:rPr>
        <w:t>。</w:t>
      </w:r>
    </w:p>
    <w:p w:rsidR="00951E0D" w:rsidRDefault="00577A14">
      <w:pPr>
        <w:autoSpaceDE w:val="0"/>
        <w:autoSpaceDN w:val="0"/>
        <w:adjustRightInd w:val="0"/>
        <w:snapToGrid w:val="0"/>
        <w:spacing w:line="560" w:lineRule="exact"/>
        <w:ind w:firstLine="643"/>
        <w:jc w:val="left"/>
        <w:rPr>
          <w:rFonts w:ascii="仿宋_GB2312" w:cs="宋体"/>
          <w:kern w:val="0"/>
          <w:sz w:val="32"/>
          <w:szCs w:val="32"/>
        </w:rPr>
      </w:pPr>
      <w:r>
        <w:rPr>
          <w:rFonts w:ascii="仿宋_GB2312" w:cs="宋体" w:hint="eastAsia"/>
          <w:b/>
          <w:bCs/>
          <w:kern w:val="0"/>
          <w:sz w:val="32"/>
          <w:szCs w:val="32"/>
        </w:rPr>
        <w:t>产出成本：</w:t>
      </w:r>
      <w:r>
        <w:rPr>
          <w:rFonts w:ascii="仿宋_GB2312" w:cs="宋体" w:hint="eastAsia"/>
          <w:kern w:val="0"/>
          <w:sz w:val="32"/>
          <w:szCs w:val="32"/>
        </w:rPr>
        <w:t>执行统一管理规定，严格按照预算批复执行。</w:t>
      </w:r>
    </w:p>
    <w:p w:rsidR="00951E0D" w:rsidRDefault="00577A14">
      <w:pPr>
        <w:adjustRightInd w:val="0"/>
        <w:snapToGrid w:val="0"/>
        <w:spacing w:line="560" w:lineRule="exact"/>
        <w:ind w:firstLine="643"/>
        <w:rPr>
          <w:rFonts w:ascii="仿宋_GB2312" w:hAnsi="仿宋_GB2312" w:cs="仿宋_GB2312"/>
          <w:b/>
          <w:bCs/>
          <w:sz w:val="32"/>
          <w:szCs w:val="32"/>
        </w:rPr>
      </w:pPr>
      <w:r>
        <w:rPr>
          <w:rFonts w:ascii="楷体_GB2312" w:eastAsia="楷体_GB2312" w:hAnsi="楷体_GB2312" w:cs="楷体_GB2312" w:hint="eastAsia"/>
          <w:b/>
          <w:bCs/>
          <w:sz w:val="32"/>
          <w:szCs w:val="32"/>
        </w:rPr>
        <w:t>（四）项目效益情况</w:t>
      </w:r>
    </w:p>
    <w:p w:rsidR="00951E0D" w:rsidRDefault="00577A14">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社会效益</w:t>
      </w:r>
      <w:r>
        <w:rPr>
          <w:rFonts w:ascii="仿宋_GB2312" w:cs="宋体" w:hint="eastAsia"/>
          <w:kern w:val="0"/>
          <w:sz w:val="32"/>
          <w:szCs w:val="32"/>
        </w:rPr>
        <w:t>：通过项目</w:t>
      </w:r>
      <w:r>
        <w:rPr>
          <w:rFonts w:ascii="仿宋_GB2312" w:cs="宋体"/>
          <w:kern w:val="0"/>
          <w:sz w:val="32"/>
          <w:szCs w:val="32"/>
        </w:rPr>
        <w:t>实施消除</w:t>
      </w:r>
      <w:r>
        <w:rPr>
          <w:rFonts w:ascii="仿宋_GB2312" w:cs="宋体" w:hint="eastAsia"/>
          <w:kern w:val="0"/>
          <w:sz w:val="32"/>
          <w:szCs w:val="32"/>
        </w:rPr>
        <w:t>了</w:t>
      </w:r>
      <w:r>
        <w:rPr>
          <w:rFonts w:ascii="仿宋_GB2312" w:cs="宋体" w:hint="eastAsia"/>
          <w:kern w:val="0"/>
          <w:sz w:val="32"/>
          <w:szCs w:val="32"/>
        </w:rPr>
        <w:t>工作人员在使用老旧办公家具</w:t>
      </w:r>
      <w:r>
        <w:rPr>
          <w:rFonts w:ascii="仿宋_GB2312" w:cs="宋体"/>
          <w:kern w:val="0"/>
          <w:sz w:val="32"/>
          <w:szCs w:val="32"/>
        </w:rPr>
        <w:t>存在的隐患，进一步改善</w:t>
      </w:r>
      <w:r>
        <w:rPr>
          <w:rFonts w:ascii="仿宋_GB2312" w:cs="宋体" w:hint="eastAsia"/>
          <w:kern w:val="0"/>
          <w:sz w:val="32"/>
          <w:szCs w:val="32"/>
        </w:rPr>
        <w:t>了</w:t>
      </w:r>
      <w:r>
        <w:rPr>
          <w:rFonts w:ascii="仿宋_GB2312" w:cs="宋体" w:hint="eastAsia"/>
          <w:kern w:val="0"/>
          <w:sz w:val="32"/>
          <w:szCs w:val="32"/>
        </w:rPr>
        <w:t>相关部门的</w:t>
      </w:r>
      <w:r>
        <w:rPr>
          <w:rFonts w:ascii="仿宋_GB2312" w:cs="宋体"/>
          <w:kern w:val="0"/>
          <w:sz w:val="32"/>
          <w:szCs w:val="32"/>
        </w:rPr>
        <w:t>办</w:t>
      </w:r>
      <w:r>
        <w:rPr>
          <w:rFonts w:ascii="仿宋_GB2312" w:cs="宋体" w:hint="eastAsia"/>
          <w:kern w:val="0"/>
          <w:sz w:val="32"/>
          <w:szCs w:val="32"/>
        </w:rPr>
        <w:t>公</w:t>
      </w:r>
      <w:r>
        <w:rPr>
          <w:rFonts w:ascii="仿宋_GB2312" w:cs="宋体"/>
          <w:kern w:val="0"/>
          <w:sz w:val="32"/>
          <w:szCs w:val="32"/>
        </w:rPr>
        <w:t>条件</w:t>
      </w:r>
      <w:r>
        <w:rPr>
          <w:rFonts w:ascii="仿宋_GB2312" w:cs="宋体" w:hint="eastAsia"/>
          <w:kern w:val="0"/>
          <w:sz w:val="32"/>
          <w:szCs w:val="32"/>
        </w:rPr>
        <w:t>。通过</w:t>
      </w:r>
      <w:r>
        <w:rPr>
          <w:rFonts w:ascii="仿宋_GB2312" w:cs="宋体" w:hint="eastAsia"/>
          <w:kern w:val="0"/>
          <w:sz w:val="32"/>
          <w:szCs w:val="32"/>
        </w:rPr>
        <w:t>配置新</w:t>
      </w:r>
      <w:r>
        <w:rPr>
          <w:rFonts w:ascii="仿宋_GB2312" w:cs="宋体" w:hint="eastAsia"/>
          <w:kern w:val="0"/>
          <w:sz w:val="32"/>
          <w:szCs w:val="32"/>
        </w:rPr>
        <w:t>办公家具，降低维修成本</w:t>
      </w:r>
      <w:r>
        <w:rPr>
          <w:rFonts w:ascii="仿宋_GB2312" w:cs="宋体"/>
          <w:kern w:val="0"/>
          <w:sz w:val="32"/>
          <w:szCs w:val="32"/>
        </w:rPr>
        <w:t>，提升行政效能，促进行政工作规范化建设，提升西城区机关事务服务中心</w:t>
      </w:r>
      <w:r>
        <w:rPr>
          <w:rFonts w:ascii="仿宋_GB2312" w:cs="宋体" w:hint="eastAsia"/>
          <w:kern w:val="0"/>
          <w:sz w:val="32"/>
          <w:szCs w:val="32"/>
        </w:rPr>
        <w:t>外部</w:t>
      </w:r>
      <w:r>
        <w:rPr>
          <w:rFonts w:ascii="仿宋_GB2312" w:cs="宋体"/>
          <w:kern w:val="0"/>
          <w:sz w:val="32"/>
          <w:szCs w:val="32"/>
        </w:rPr>
        <w:t>形象</w:t>
      </w:r>
      <w:r>
        <w:rPr>
          <w:rFonts w:ascii="仿宋_GB2312" w:cs="宋体" w:hint="eastAsia"/>
          <w:kern w:val="0"/>
          <w:sz w:val="32"/>
          <w:szCs w:val="32"/>
        </w:rPr>
        <w:t>。</w:t>
      </w:r>
    </w:p>
    <w:p w:rsidR="00951E0D" w:rsidRDefault="00577A14">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可持续影响</w:t>
      </w:r>
      <w:r>
        <w:rPr>
          <w:rFonts w:ascii="仿宋_GB2312" w:cs="宋体" w:hint="eastAsia"/>
          <w:kern w:val="0"/>
          <w:sz w:val="32"/>
          <w:szCs w:val="32"/>
        </w:rPr>
        <w:t>：有效改善</w:t>
      </w:r>
      <w:r>
        <w:rPr>
          <w:rFonts w:ascii="仿宋_GB2312" w:cs="宋体"/>
          <w:kern w:val="0"/>
          <w:sz w:val="32"/>
          <w:szCs w:val="32"/>
        </w:rPr>
        <w:t>办公</w:t>
      </w:r>
      <w:r>
        <w:rPr>
          <w:rFonts w:ascii="仿宋_GB2312" w:cs="宋体" w:hint="eastAsia"/>
          <w:kern w:val="0"/>
          <w:sz w:val="32"/>
          <w:szCs w:val="32"/>
        </w:rPr>
        <w:t>区内部</w:t>
      </w:r>
      <w:r>
        <w:rPr>
          <w:rFonts w:ascii="仿宋_GB2312" w:cs="宋体" w:hint="eastAsia"/>
          <w:kern w:val="0"/>
          <w:sz w:val="32"/>
          <w:szCs w:val="32"/>
        </w:rPr>
        <w:t>环境，</w:t>
      </w:r>
      <w:r>
        <w:rPr>
          <w:rFonts w:ascii="仿宋_GB2312" w:cs="宋体"/>
          <w:kern w:val="0"/>
          <w:sz w:val="32"/>
          <w:szCs w:val="32"/>
        </w:rPr>
        <w:t>办公</w:t>
      </w:r>
      <w:r>
        <w:rPr>
          <w:rFonts w:ascii="仿宋_GB2312" w:cs="宋体" w:hint="eastAsia"/>
          <w:kern w:val="0"/>
          <w:sz w:val="32"/>
          <w:szCs w:val="32"/>
        </w:rPr>
        <w:t>家具</w:t>
      </w:r>
      <w:r>
        <w:rPr>
          <w:rFonts w:ascii="仿宋_GB2312" w:cs="宋体"/>
          <w:kern w:val="0"/>
          <w:sz w:val="32"/>
          <w:szCs w:val="32"/>
        </w:rPr>
        <w:t>的</w:t>
      </w:r>
      <w:r>
        <w:rPr>
          <w:rFonts w:ascii="仿宋_GB2312" w:cs="宋体" w:hint="eastAsia"/>
          <w:kern w:val="0"/>
          <w:sz w:val="32"/>
          <w:szCs w:val="32"/>
        </w:rPr>
        <w:t>可持续利用，</w:t>
      </w:r>
      <w:r>
        <w:rPr>
          <w:rFonts w:ascii="仿宋" w:eastAsia="仿宋" w:hAnsi="仿宋" w:cs="仿宋" w:hint="eastAsia"/>
          <w:color w:val="000000" w:themeColor="text1"/>
          <w:sz w:val="32"/>
          <w:szCs w:val="32"/>
        </w:rPr>
        <w:t>推进了节约型机关建设工作</w:t>
      </w:r>
      <w:r>
        <w:rPr>
          <w:rFonts w:ascii="仿宋_GB2312" w:cs="宋体" w:hint="eastAsia"/>
          <w:kern w:val="0"/>
          <w:sz w:val="32"/>
          <w:szCs w:val="32"/>
        </w:rPr>
        <w:t>。</w:t>
      </w:r>
    </w:p>
    <w:p w:rsidR="00951E0D" w:rsidRDefault="00577A14">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服务对象满意度</w:t>
      </w:r>
      <w:r>
        <w:rPr>
          <w:rFonts w:ascii="仿宋_GB2312" w:cs="宋体" w:hint="eastAsia"/>
          <w:kern w:val="0"/>
          <w:sz w:val="32"/>
          <w:szCs w:val="32"/>
        </w:rPr>
        <w:t>：各使用单位</w:t>
      </w:r>
      <w:r>
        <w:rPr>
          <w:rFonts w:ascii="仿宋_GB2312" w:cs="宋体"/>
          <w:kern w:val="0"/>
          <w:sz w:val="32"/>
          <w:szCs w:val="32"/>
        </w:rPr>
        <w:t>对</w:t>
      </w:r>
      <w:r>
        <w:rPr>
          <w:rFonts w:ascii="仿宋_GB2312" w:cs="宋体" w:hint="eastAsia"/>
          <w:kern w:val="0"/>
          <w:sz w:val="32"/>
          <w:szCs w:val="32"/>
        </w:rPr>
        <w:t>办公家具更新</w:t>
      </w:r>
      <w:r>
        <w:rPr>
          <w:rFonts w:ascii="仿宋_GB2312" w:cs="宋体"/>
          <w:kern w:val="0"/>
          <w:sz w:val="32"/>
          <w:szCs w:val="32"/>
        </w:rPr>
        <w:t>工作执行满意度</w:t>
      </w:r>
      <w:r>
        <w:rPr>
          <w:rFonts w:ascii="仿宋_GB2312" w:cs="宋体" w:hint="eastAsia"/>
          <w:kern w:val="0"/>
          <w:sz w:val="32"/>
          <w:szCs w:val="32"/>
        </w:rPr>
        <w:t>100%</w:t>
      </w:r>
      <w:r>
        <w:rPr>
          <w:rFonts w:ascii="仿宋_GB2312" w:cs="宋体" w:hint="eastAsia"/>
          <w:kern w:val="0"/>
          <w:sz w:val="32"/>
          <w:szCs w:val="32"/>
        </w:rPr>
        <w:t>。</w:t>
      </w:r>
    </w:p>
    <w:p w:rsidR="00951E0D" w:rsidRDefault="00577A14">
      <w:pPr>
        <w:autoSpaceDE w:val="0"/>
        <w:autoSpaceDN w:val="0"/>
        <w:adjustRightInd w:val="0"/>
        <w:snapToGrid w:val="0"/>
        <w:spacing w:line="560" w:lineRule="exact"/>
        <w:ind w:firstLine="640"/>
        <w:rPr>
          <w:rFonts w:ascii="仿宋_GB2312" w:cs="宋体"/>
          <w:kern w:val="0"/>
          <w:sz w:val="32"/>
          <w:szCs w:val="32"/>
        </w:rPr>
      </w:pPr>
      <w:r>
        <w:rPr>
          <w:rFonts w:ascii="仿宋_GB2312" w:cs="宋体" w:hint="eastAsia"/>
          <w:kern w:val="0"/>
          <w:sz w:val="32"/>
          <w:szCs w:val="32"/>
        </w:rPr>
        <w:t>项目实施后产生的社会效益、可持续影响效益及服务对象满意度与预期设定的绩效目标一致。</w:t>
      </w:r>
    </w:p>
    <w:p w:rsidR="00951E0D" w:rsidRDefault="00577A14">
      <w:pPr>
        <w:numPr>
          <w:ilvl w:val="0"/>
          <w:numId w:val="1"/>
        </w:numPr>
        <w:adjustRightInd w:val="0"/>
        <w:snapToGrid w:val="0"/>
        <w:spacing w:line="560" w:lineRule="exact"/>
        <w:ind w:firstLine="640"/>
        <w:rPr>
          <w:rFonts w:ascii="黑体" w:eastAsia="黑体" w:hAnsi="黑体" w:cs="黑体"/>
          <w:sz w:val="32"/>
          <w:szCs w:val="32"/>
        </w:rPr>
      </w:pPr>
      <w:r>
        <w:rPr>
          <w:rFonts w:ascii="黑体" w:eastAsia="黑体" w:hAnsi="黑体" w:cs="黑体" w:hint="eastAsia"/>
          <w:sz w:val="32"/>
          <w:szCs w:val="32"/>
        </w:rPr>
        <w:t>主要经验及做法、存在的问题及原因分析</w:t>
      </w:r>
    </w:p>
    <w:p w:rsidR="00951E0D" w:rsidRDefault="00577A14">
      <w:pPr>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主要经验及做法：</w:t>
      </w:r>
      <w:r>
        <w:rPr>
          <w:rFonts w:ascii="仿宋_GB2312" w:cs="宋体" w:hint="eastAsia"/>
          <w:kern w:val="0"/>
          <w:sz w:val="32"/>
          <w:szCs w:val="32"/>
        </w:rPr>
        <w:t>总结项目实施经验，并加大力度继续做好项目后续监</w:t>
      </w:r>
      <w:r>
        <w:rPr>
          <w:rFonts w:ascii="仿宋_GB2312" w:cs="宋体" w:hint="eastAsia"/>
          <w:kern w:val="0"/>
          <w:sz w:val="32"/>
          <w:szCs w:val="32"/>
        </w:rPr>
        <w:lastRenderedPageBreak/>
        <w:t>督管理工作，提高项目环保效益和社会效益。</w:t>
      </w:r>
      <w:r>
        <w:rPr>
          <w:rFonts w:ascii="仿宋_GB2312" w:cs="宋体" w:hint="eastAsia"/>
          <w:kern w:val="0"/>
          <w:sz w:val="32"/>
          <w:szCs w:val="32"/>
        </w:rPr>
        <w:t>为巩固工作成果，我们将进一步总结梳理现有的工作方法，结合全区各部门办公家具配置年限、使用过程中存在的问题，根据调剂共享、环保节约的原则制定更加完善的办公家具更新工作机制。</w:t>
      </w:r>
    </w:p>
    <w:p w:rsidR="00951E0D" w:rsidRDefault="00577A14">
      <w:pPr>
        <w:adjustRightInd w:val="0"/>
        <w:snapToGrid w:val="0"/>
        <w:spacing w:line="560" w:lineRule="exact"/>
        <w:ind w:firstLine="643"/>
        <w:rPr>
          <w:rFonts w:ascii="仿宋_GB2312" w:hAnsi="宋体"/>
          <w:kern w:val="0"/>
          <w:sz w:val="32"/>
          <w:szCs w:val="32"/>
        </w:rPr>
      </w:pPr>
      <w:r>
        <w:rPr>
          <w:rFonts w:ascii="仿宋_GB2312" w:hAnsi="宋体" w:hint="eastAsia"/>
          <w:b/>
          <w:bCs/>
          <w:kern w:val="0"/>
          <w:sz w:val="32"/>
          <w:szCs w:val="32"/>
        </w:rPr>
        <w:t>存在的问题及原因分析</w:t>
      </w:r>
      <w:r>
        <w:rPr>
          <w:rFonts w:ascii="仿宋_GB2312" w:hAnsi="宋体" w:hint="eastAsia"/>
          <w:kern w:val="0"/>
          <w:sz w:val="32"/>
          <w:szCs w:val="32"/>
        </w:rPr>
        <w:t>：无</w:t>
      </w:r>
    </w:p>
    <w:p w:rsidR="00951E0D" w:rsidRDefault="00577A14">
      <w:pPr>
        <w:adjustRightInd w:val="0"/>
        <w:snapToGrid w:val="0"/>
        <w:spacing w:line="560" w:lineRule="exact"/>
        <w:ind w:firstLine="640"/>
        <w:rPr>
          <w:rFonts w:ascii="黑体" w:eastAsia="黑体" w:hAnsi="黑体" w:cs="黑体"/>
          <w:sz w:val="32"/>
          <w:szCs w:val="32"/>
        </w:rPr>
      </w:pPr>
      <w:r>
        <w:rPr>
          <w:rFonts w:ascii="黑体" w:eastAsia="黑体" w:hAnsi="黑体" w:cs="黑体" w:hint="eastAsia"/>
          <w:sz w:val="32"/>
          <w:szCs w:val="32"/>
        </w:rPr>
        <w:t>六、有关建议</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无意见建议。</w:t>
      </w:r>
    </w:p>
    <w:p w:rsidR="00951E0D" w:rsidRDefault="00577A14">
      <w:pPr>
        <w:adjustRightInd w:val="0"/>
        <w:snapToGrid w:val="0"/>
        <w:spacing w:line="560" w:lineRule="exact"/>
        <w:ind w:firstLine="640"/>
        <w:rPr>
          <w:rFonts w:ascii="黑体" w:eastAsia="黑体" w:hAnsi="黑体" w:cs="黑体"/>
          <w:sz w:val="32"/>
          <w:szCs w:val="32"/>
        </w:rPr>
      </w:pPr>
      <w:r>
        <w:rPr>
          <w:rFonts w:ascii="黑体" w:eastAsia="黑体" w:hAnsi="黑体" w:cs="黑体" w:hint="eastAsia"/>
          <w:sz w:val="32"/>
          <w:szCs w:val="32"/>
        </w:rPr>
        <w:t>七、其他需要说明的问题</w:t>
      </w:r>
    </w:p>
    <w:p w:rsidR="00951E0D" w:rsidRDefault="00577A14">
      <w:pPr>
        <w:autoSpaceDE w:val="0"/>
        <w:autoSpaceDN w:val="0"/>
        <w:adjustRightInd w:val="0"/>
        <w:snapToGrid w:val="0"/>
        <w:spacing w:line="560" w:lineRule="exact"/>
        <w:ind w:firstLine="640"/>
        <w:rPr>
          <w:rFonts w:ascii="仿宋" w:eastAsia="仿宋" w:hAnsi="仿宋" w:cs="仿宋"/>
          <w:b/>
          <w:color w:val="000000" w:themeColor="text1"/>
          <w:kern w:val="0"/>
          <w:sz w:val="32"/>
          <w:szCs w:val="32"/>
        </w:rPr>
      </w:pPr>
      <w:r>
        <w:rPr>
          <w:rFonts w:ascii="仿宋_GB2312" w:cs="宋体" w:hint="eastAsia"/>
          <w:kern w:val="0"/>
          <w:sz w:val="32"/>
          <w:szCs w:val="32"/>
        </w:rPr>
        <w:t>无其他需要说明的问题。</w:t>
      </w:r>
    </w:p>
    <w:p w:rsidR="00951E0D" w:rsidRDefault="00577A14">
      <w:pPr>
        <w:adjustRightInd w:val="0"/>
        <w:snapToGrid w:val="0"/>
        <w:spacing w:line="560" w:lineRule="exact"/>
        <w:ind w:firstLine="640"/>
        <w:rPr>
          <w:rFonts w:ascii="黑体" w:eastAsia="黑体" w:hAnsi="黑体" w:cs="黑体"/>
          <w:sz w:val="32"/>
          <w:szCs w:val="32"/>
        </w:rPr>
      </w:pPr>
      <w:r>
        <w:rPr>
          <w:rFonts w:ascii="黑体" w:eastAsia="黑体" w:hAnsi="黑体" w:cs="黑体" w:hint="eastAsia"/>
          <w:sz w:val="32"/>
          <w:szCs w:val="32"/>
        </w:rPr>
        <w:t>八、附件一</w:t>
      </w:r>
    </w:p>
    <w:p w:rsidR="00951E0D" w:rsidRDefault="00951E0D">
      <w:pPr>
        <w:spacing w:line="560" w:lineRule="exact"/>
        <w:ind w:firstLineChars="0" w:firstLine="0"/>
        <w:rPr>
          <w:rFonts w:ascii="楷体_GB2312" w:eastAsia="楷体_GB2312" w:hAnsi="宋体"/>
          <w:sz w:val="32"/>
          <w:szCs w:val="32"/>
        </w:rPr>
      </w:pPr>
    </w:p>
    <w:p w:rsidR="00951E0D" w:rsidRDefault="00577A14">
      <w:pPr>
        <w:autoSpaceDE w:val="0"/>
        <w:autoSpaceDN w:val="0"/>
        <w:adjustRightInd w:val="0"/>
        <w:snapToGrid w:val="0"/>
        <w:spacing w:line="360" w:lineRule="auto"/>
        <w:ind w:firstLineChars="0" w:firstLine="0"/>
        <w:rPr>
          <w:rFonts w:ascii="仿宋_GB2312" w:hAnsiTheme="minorHAnsi" w:cs="宋体"/>
          <w:kern w:val="0"/>
          <w:sz w:val="32"/>
          <w:szCs w:val="32"/>
        </w:rPr>
      </w:pPr>
      <w:r>
        <w:rPr>
          <w:rFonts w:ascii="仿宋_GB2312" w:hAnsiTheme="minorHAnsi" w:cs="宋体" w:hint="eastAsia"/>
          <w:kern w:val="0"/>
          <w:sz w:val="30"/>
          <w:szCs w:val="30"/>
        </w:rPr>
        <w:t>附件一：</w:t>
      </w:r>
    </w:p>
    <w:p w:rsidR="00951E0D" w:rsidRDefault="00577A14">
      <w:pPr>
        <w:autoSpaceDE w:val="0"/>
        <w:autoSpaceDN w:val="0"/>
        <w:adjustRightInd w:val="0"/>
        <w:snapToGrid w:val="0"/>
        <w:spacing w:line="360" w:lineRule="auto"/>
        <w:ind w:firstLineChars="0" w:firstLine="0"/>
        <w:jc w:val="center"/>
        <w:rPr>
          <w:rFonts w:ascii="仿宋_GB2312" w:hAnsiTheme="minorHAnsi" w:cs="宋体"/>
          <w:b/>
          <w:bCs/>
          <w:kern w:val="0"/>
          <w:szCs w:val="28"/>
        </w:rPr>
      </w:pPr>
      <w:r>
        <w:rPr>
          <w:rFonts w:ascii="仿宋_GB2312" w:hAnsiTheme="minorHAnsi" w:cs="宋体" w:hint="eastAsia"/>
          <w:b/>
          <w:bCs/>
          <w:kern w:val="0"/>
          <w:szCs w:val="28"/>
        </w:rPr>
        <w:t>西直门内大街</w:t>
      </w:r>
      <w:r>
        <w:rPr>
          <w:rFonts w:ascii="仿宋_GB2312" w:hAnsiTheme="minorHAnsi" w:cs="宋体" w:hint="eastAsia"/>
          <w:b/>
          <w:bCs/>
          <w:kern w:val="0"/>
          <w:szCs w:val="28"/>
        </w:rPr>
        <w:t>275</w:t>
      </w:r>
      <w:r>
        <w:rPr>
          <w:rFonts w:ascii="仿宋_GB2312" w:hAnsiTheme="minorHAnsi" w:cs="宋体" w:hint="eastAsia"/>
          <w:b/>
          <w:bCs/>
          <w:kern w:val="0"/>
          <w:szCs w:val="28"/>
        </w:rPr>
        <w:t>号</w:t>
      </w:r>
      <w:r>
        <w:rPr>
          <w:rFonts w:ascii="仿宋_GB2312" w:hAnsiTheme="minorHAnsi" w:cs="宋体" w:hint="eastAsia"/>
          <w:b/>
          <w:bCs/>
          <w:kern w:val="0"/>
          <w:szCs w:val="28"/>
        </w:rPr>
        <w:t>办公</w:t>
      </w:r>
      <w:r>
        <w:rPr>
          <w:rFonts w:ascii="仿宋_GB2312" w:hAnsiTheme="minorHAnsi" w:cs="宋体" w:hint="eastAsia"/>
          <w:b/>
          <w:bCs/>
          <w:kern w:val="0"/>
          <w:szCs w:val="28"/>
        </w:rPr>
        <w:t>家具</w:t>
      </w:r>
      <w:r>
        <w:rPr>
          <w:rFonts w:ascii="仿宋_GB2312" w:hAnsiTheme="minorHAnsi" w:cs="宋体" w:hint="eastAsia"/>
          <w:b/>
          <w:bCs/>
          <w:kern w:val="0"/>
          <w:szCs w:val="28"/>
        </w:rPr>
        <w:t>购置经费</w:t>
      </w:r>
      <w:r>
        <w:rPr>
          <w:rFonts w:ascii="仿宋_GB2312" w:hAnsiTheme="minorHAnsi" w:cs="宋体" w:hint="eastAsia"/>
          <w:b/>
          <w:bCs/>
          <w:kern w:val="0"/>
          <w:szCs w:val="28"/>
        </w:rPr>
        <w:t>自评评分体系</w:t>
      </w:r>
    </w:p>
    <w:p w:rsidR="00951E0D" w:rsidRDefault="00577A14">
      <w:pPr>
        <w:autoSpaceDE w:val="0"/>
        <w:autoSpaceDN w:val="0"/>
        <w:adjustRightInd w:val="0"/>
        <w:snapToGrid w:val="0"/>
        <w:spacing w:line="360" w:lineRule="auto"/>
        <w:ind w:firstLineChars="0" w:firstLine="0"/>
        <w:jc w:val="center"/>
        <w:rPr>
          <w:rFonts w:ascii="仿宋_GB2312" w:hAnsiTheme="minorHAnsi" w:cs="宋体"/>
          <w:kern w:val="0"/>
          <w:szCs w:val="28"/>
        </w:rPr>
      </w:pPr>
      <w:r>
        <w:rPr>
          <w:rFonts w:ascii="仿宋_GB2312" w:hAnsiTheme="minorHAnsi" w:cs="宋体" w:hint="eastAsia"/>
          <w:kern w:val="0"/>
          <w:szCs w:val="28"/>
        </w:rPr>
        <w:t>（</w:t>
      </w:r>
      <w:r>
        <w:rPr>
          <w:rFonts w:ascii="仿宋_GB2312" w:hAnsiTheme="minorHAnsi" w:cs="宋体" w:hint="eastAsia"/>
          <w:kern w:val="0"/>
          <w:szCs w:val="28"/>
        </w:rPr>
        <w:t>202</w:t>
      </w:r>
      <w:r>
        <w:rPr>
          <w:rFonts w:ascii="仿宋_GB2312" w:hAnsiTheme="minorHAnsi" w:cs="宋体" w:hint="eastAsia"/>
          <w:kern w:val="0"/>
          <w:szCs w:val="28"/>
        </w:rPr>
        <w:t>4</w:t>
      </w:r>
      <w:r>
        <w:rPr>
          <w:rFonts w:ascii="仿宋_GB2312" w:hAnsiTheme="minorHAnsi" w:cs="宋体" w:hint="eastAsia"/>
          <w:kern w:val="0"/>
          <w:szCs w:val="28"/>
        </w:rPr>
        <w:t>年度）</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5"/>
        <w:gridCol w:w="918"/>
        <w:gridCol w:w="2742"/>
        <w:gridCol w:w="1110"/>
        <w:gridCol w:w="623"/>
        <w:gridCol w:w="2937"/>
      </w:tblGrid>
      <w:tr w:rsidR="00951E0D">
        <w:trPr>
          <w:trHeight w:hRule="exact" w:val="612"/>
          <w:jc w:val="center"/>
        </w:trPr>
        <w:tc>
          <w:tcPr>
            <w:tcW w:w="646" w:type="dxa"/>
            <w:vMerge w:val="restart"/>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绩</w:t>
            </w:r>
            <w:r>
              <w:rPr>
                <w:rFonts w:ascii="仿宋_GB2312" w:hAnsi="仿宋_GB2312" w:cs="仿宋_GB2312" w:hint="eastAsia"/>
                <w:kern w:val="0"/>
                <w:sz w:val="18"/>
                <w:szCs w:val="18"/>
              </w:rPr>
              <w:br/>
            </w:r>
            <w:r>
              <w:rPr>
                <w:rFonts w:ascii="仿宋_GB2312" w:hAnsi="仿宋_GB2312" w:cs="仿宋_GB2312" w:hint="eastAsia"/>
                <w:kern w:val="0"/>
                <w:sz w:val="18"/>
                <w:szCs w:val="18"/>
              </w:rPr>
              <w:t>效</w:t>
            </w:r>
            <w:r>
              <w:rPr>
                <w:rFonts w:ascii="仿宋_GB2312" w:hAnsi="仿宋_GB2312" w:cs="仿宋_GB2312" w:hint="eastAsia"/>
                <w:kern w:val="0"/>
                <w:sz w:val="18"/>
                <w:szCs w:val="18"/>
              </w:rPr>
              <w:br/>
            </w:r>
            <w:r>
              <w:rPr>
                <w:rFonts w:ascii="仿宋_GB2312" w:hAnsi="仿宋_GB2312" w:cs="仿宋_GB2312" w:hint="eastAsia"/>
                <w:kern w:val="0"/>
                <w:sz w:val="18"/>
                <w:szCs w:val="18"/>
              </w:rPr>
              <w:t>指</w:t>
            </w:r>
            <w:r>
              <w:rPr>
                <w:rFonts w:ascii="仿宋_GB2312" w:hAnsi="仿宋_GB2312" w:cs="仿宋_GB2312" w:hint="eastAsia"/>
                <w:kern w:val="0"/>
                <w:sz w:val="18"/>
                <w:szCs w:val="18"/>
              </w:rPr>
              <w:br/>
            </w:r>
            <w:r>
              <w:rPr>
                <w:rFonts w:ascii="仿宋_GB2312" w:hAnsi="仿宋_GB2312" w:cs="仿宋_GB2312" w:hint="eastAsia"/>
                <w:kern w:val="0"/>
                <w:sz w:val="18"/>
                <w:szCs w:val="18"/>
              </w:rPr>
              <w:t>标</w:t>
            </w:r>
          </w:p>
        </w:tc>
        <w:tc>
          <w:tcPr>
            <w:tcW w:w="765"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一级指标</w:t>
            </w:r>
          </w:p>
        </w:tc>
        <w:tc>
          <w:tcPr>
            <w:tcW w:w="918"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二级指标</w:t>
            </w:r>
          </w:p>
        </w:tc>
        <w:tc>
          <w:tcPr>
            <w:tcW w:w="2742"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三级指标</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年度</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指标值</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分值</w:t>
            </w:r>
          </w:p>
        </w:tc>
        <w:tc>
          <w:tcPr>
            <w:tcW w:w="2937"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评分要点</w:t>
            </w:r>
          </w:p>
        </w:tc>
      </w:tr>
      <w:tr w:rsidR="00951E0D">
        <w:trPr>
          <w:trHeight w:hRule="exact" w:val="1452"/>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w:t>
            </w:r>
            <w:r>
              <w:rPr>
                <w:rFonts w:ascii="仿宋_GB2312" w:hAnsi="仿宋_GB2312" w:cs="仿宋_GB2312" w:hint="eastAsia"/>
                <w:kern w:val="0"/>
                <w:sz w:val="18"/>
                <w:szCs w:val="18"/>
              </w:rPr>
              <w:t>10</w:t>
            </w:r>
            <w:r>
              <w:rPr>
                <w:rFonts w:ascii="仿宋_GB2312" w:hAnsi="仿宋_GB2312" w:cs="仿宋_GB2312" w:hint="eastAsia"/>
                <w:kern w:val="0"/>
                <w:sz w:val="18"/>
                <w:szCs w:val="18"/>
              </w:rPr>
              <w:t>分）</w:t>
            </w:r>
          </w:p>
        </w:tc>
        <w:tc>
          <w:tcPr>
            <w:tcW w:w="918"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w:t>
            </w:r>
            <w:r>
              <w:rPr>
                <w:rFonts w:ascii="仿宋_GB2312" w:hAnsi="仿宋_GB2312" w:cs="仿宋_GB2312" w:hint="eastAsia"/>
                <w:kern w:val="0"/>
                <w:sz w:val="18"/>
                <w:szCs w:val="18"/>
              </w:rPr>
              <w:t>10</w:t>
            </w:r>
            <w:r>
              <w:rPr>
                <w:rFonts w:ascii="仿宋_GB2312" w:hAnsi="仿宋_GB2312" w:cs="仿宋_GB2312" w:hint="eastAsia"/>
                <w:kern w:val="0"/>
                <w:sz w:val="18"/>
                <w:szCs w:val="18"/>
              </w:rPr>
              <w:t>分）</w:t>
            </w: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预算执行率</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100%</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w:t>
            </w:r>
            <w:r>
              <w:rPr>
                <w:rFonts w:ascii="仿宋_GB2312" w:hAnsi="仿宋_GB2312" w:cs="仿宋_GB2312" w:hint="eastAsia"/>
                <w:kern w:val="0"/>
                <w:sz w:val="18"/>
                <w:szCs w:val="18"/>
              </w:rPr>
              <w:t>按项目实际支出</w:t>
            </w:r>
            <w:r>
              <w:rPr>
                <w:rFonts w:ascii="仿宋_GB2312" w:hAnsi="仿宋_GB2312" w:cs="仿宋_GB2312" w:hint="eastAsia"/>
                <w:kern w:val="0"/>
                <w:sz w:val="18"/>
                <w:szCs w:val="18"/>
              </w:rPr>
              <w:t>/</w:t>
            </w:r>
            <w:r>
              <w:rPr>
                <w:rFonts w:ascii="仿宋_GB2312" w:hAnsi="仿宋_GB2312" w:cs="仿宋_GB2312" w:hint="eastAsia"/>
                <w:kern w:val="0"/>
                <w:sz w:val="18"/>
                <w:szCs w:val="18"/>
              </w:rPr>
              <w:t>项目预算数</w:t>
            </w:r>
            <w:r>
              <w:rPr>
                <w:rFonts w:ascii="仿宋_GB2312" w:hAnsi="仿宋_GB2312" w:cs="仿宋_GB2312" w:hint="eastAsia"/>
                <w:kern w:val="0"/>
                <w:sz w:val="18"/>
                <w:szCs w:val="18"/>
              </w:rPr>
              <w:t>*</w:t>
            </w:r>
            <w:r>
              <w:rPr>
                <w:rFonts w:ascii="仿宋_GB2312" w:hAnsi="仿宋_GB2312" w:cs="仿宋_GB2312" w:hint="eastAsia"/>
                <w:kern w:val="0"/>
                <w:sz w:val="18"/>
                <w:szCs w:val="18"/>
              </w:rPr>
              <w:t>标准分计算得出。</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w:t>
            </w:r>
            <w:r>
              <w:rPr>
                <w:rFonts w:ascii="仿宋_GB2312" w:hAnsi="仿宋_GB2312" w:cs="仿宋_GB2312" w:hint="eastAsia"/>
                <w:kern w:val="0"/>
                <w:sz w:val="18"/>
                <w:szCs w:val="18"/>
              </w:rPr>
              <w:t>实际支出小于预算数，属正常招投标等形成资金结余的不扣分。</w:t>
            </w:r>
          </w:p>
        </w:tc>
      </w:tr>
      <w:tr w:rsidR="00951E0D">
        <w:trPr>
          <w:trHeight w:hRule="exact" w:val="1845"/>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Merge w:val="restart"/>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产出</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w:t>
            </w:r>
            <w:r>
              <w:rPr>
                <w:rFonts w:ascii="仿宋_GB2312" w:hAnsi="仿宋_GB2312" w:cs="仿宋_GB2312" w:hint="eastAsia"/>
                <w:kern w:val="0"/>
                <w:sz w:val="18"/>
                <w:szCs w:val="18"/>
              </w:rPr>
              <w:t>50</w:t>
            </w:r>
            <w:r>
              <w:rPr>
                <w:rFonts w:ascii="仿宋_GB2312" w:hAnsi="仿宋_GB2312" w:cs="仿宋_GB2312" w:hint="eastAsia"/>
                <w:kern w:val="0"/>
                <w:sz w:val="18"/>
                <w:szCs w:val="18"/>
              </w:rPr>
              <w:t>分）</w:t>
            </w:r>
          </w:p>
        </w:tc>
        <w:tc>
          <w:tcPr>
            <w:tcW w:w="918"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数量</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w:t>
            </w:r>
            <w:r>
              <w:rPr>
                <w:rFonts w:ascii="仿宋_GB2312" w:hAnsi="仿宋_GB2312" w:cs="仿宋_GB2312" w:hint="eastAsia"/>
                <w:kern w:val="0"/>
                <w:sz w:val="18"/>
                <w:szCs w:val="18"/>
              </w:rPr>
              <w:t>30</w:t>
            </w:r>
            <w:r>
              <w:rPr>
                <w:rFonts w:ascii="仿宋_GB2312" w:hAnsi="仿宋_GB2312" w:cs="仿宋_GB2312" w:hint="eastAsia"/>
                <w:color w:val="000000" w:themeColor="text1"/>
                <w:kern w:val="0"/>
                <w:sz w:val="18"/>
                <w:szCs w:val="18"/>
              </w:rPr>
              <w:t>分</w:t>
            </w:r>
            <w:r>
              <w:rPr>
                <w:rFonts w:ascii="仿宋_GB2312" w:hAnsi="仿宋_GB2312" w:cs="仿宋_GB2312" w:hint="eastAsia"/>
                <w:kern w:val="0"/>
                <w:sz w:val="18"/>
                <w:szCs w:val="18"/>
              </w:rPr>
              <w:t>）</w:t>
            </w: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对</w:t>
            </w:r>
            <w:r>
              <w:rPr>
                <w:rFonts w:ascii="仿宋_GB2312" w:hAnsi="仿宋_GB2312" w:cs="仿宋_GB2312" w:hint="eastAsia"/>
                <w:kern w:val="0"/>
                <w:sz w:val="18"/>
                <w:szCs w:val="18"/>
              </w:rPr>
              <w:t>西直门内大街</w:t>
            </w:r>
            <w:r>
              <w:rPr>
                <w:rFonts w:ascii="仿宋_GB2312" w:hAnsi="仿宋_GB2312" w:cs="仿宋_GB2312" w:hint="eastAsia"/>
                <w:kern w:val="0"/>
                <w:sz w:val="18"/>
                <w:szCs w:val="18"/>
              </w:rPr>
              <w:t>275</w:t>
            </w:r>
            <w:r>
              <w:rPr>
                <w:rFonts w:ascii="仿宋_GB2312" w:hAnsi="仿宋_GB2312" w:cs="仿宋_GB2312" w:hint="eastAsia"/>
                <w:kern w:val="0"/>
                <w:sz w:val="18"/>
                <w:szCs w:val="18"/>
              </w:rPr>
              <w:t>号</w:t>
            </w:r>
            <w:r>
              <w:rPr>
                <w:rFonts w:ascii="仿宋_GB2312" w:hAnsi="仿宋_GB2312" w:cs="仿宋_GB2312" w:hint="eastAsia"/>
                <w:kern w:val="0"/>
                <w:sz w:val="18"/>
                <w:szCs w:val="18"/>
              </w:rPr>
              <w:t>办公</w:t>
            </w:r>
            <w:r>
              <w:rPr>
                <w:rFonts w:ascii="仿宋_GB2312" w:hAnsi="仿宋_GB2312" w:cs="仿宋_GB2312" w:hint="eastAsia"/>
                <w:kern w:val="0"/>
                <w:sz w:val="18"/>
                <w:szCs w:val="18"/>
              </w:rPr>
              <w:t>区</w:t>
            </w:r>
            <w:r>
              <w:rPr>
                <w:rFonts w:ascii="仿宋_GB2312" w:hAnsi="仿宋_GB2312" w:cs="仿宋_GB2312" w:hint="eastAsia"/>
                <w:kern w:val="0"/>
                <w:sz w:val="18"/>
                <w:szCs w:val="18"/>
              </w:rPr>
              <w:t>家具进行</w:t>
            </w:r>
            <w:r>
              <w:rPr>
                <w:rFonts w:ascii="仿宋_GB2312" w:hAnsi="仿宋_GB2312" w:cs="仿宋_GB2312" w:hint="eastAsia"/>
                <w:kern w:val="0"/>
                <w:sz w:val="18"/>
                <w:szCs w:val="18"/>
              </w:rPr>
              <w:t>购置更新</w:t>
            </w:r>
            <w:r>
              <w:rPr>
                <w:rFonts w:ascii="仿宋_GB2312" w:hAnsi="仿宋_GB2312" w:cs="仿宋_GB2312" w:hint="eastAsia"/>
                <w:kern w:val="0"/>
                <w:sz w:val="18"/>
                <w:szCs w:val="18"/>
              </w:rPr>
              <w:t>，</w:t>
            </w:r>
            <w:r>
              <w:rPr>
                <w:rFonts w:ascii="仿宋_GB2312" w:hAnsi="仿宋_GB2312" w:cs="仿宋_GB2312" w:hint="eastAsia"/>
                <w:kern w:val="0"/>
                <w:sz w:val="18"/>
                <w:szCs w:val="18"/>
              </w:rPr>
              <w:t>提高部门工作人员办事效率，改善机关办公环境。</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3782</w:t>
            </w:r>
            <w:r>
              <w:rPr>
                <w:rFonts w:ascii="仿宋_GB2312" w:hAnsi="仿宋_GB2312" w:cs="仿宋_GB2312" w:hint="eastAsia"/>
                <w:kern w:val="0"/>
                <w:sz w:val="18"/>
                <w:szCs w:val="18"/>
              </w:rPr>
              <w:t>件</w:t>
            </w:r>
            <w:r>
              <w:rPr>
                <w:rFonts w:ascii="仿宋_GB2312" w:hAnsi="仿宋_GB2312" w:cs="仿宋_GB2312" w:hint="eastAsia"/>
                <w:kern w:val="0"/>
                <w:sz w:val="18"/>
                <w:szCs w:val="18"/>
              </w:rPr>
              <w:t>套</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28</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w:t>
            </w:r>
            <w:r>
              <w:rPr>
                <w:rFonts w:ascii="仿宋_GB2312" w:hAnsi="仿宋_GB2312" w:cs="仿宋_GB2312" w:hint="eastAsia"/>
                <w:kern w:val="0"/>
                <w:sz w:val="18"/>
                <w:szCs w:val="18"/>
              </w:rPr>
              <w:t>本指标以</w:t>
            </w:r>
            <w:r>
              <w:rPr>
                <w:rFonts w:ascii="仿宋_GB2312" w:hAnsi="仿宋_GB2312" w:cs="仿宋_GB2312" w:hint="eastAsia"/>
                <w:kern w:val="0"/>
                <w:sz w:val="18"/>
                <w:szCs w:val="18"/>
              </w:rPr>
              <w:t>办公家具购置更新件数</w:t>
            </w:r>
            <w:r>
              <w:rPr>
                <w:rFonts w:ascii="仿宋_GB2312" w:hAnsi="仿宋_GB2312" w:cs="仿宋_GB2312" w:hint="eastAsia"/>
                <w:kern w:val="0"/>
                <w:sz w:val="18"/>
                <w:szCs w:val="18"/>
              </w:rPr>
              <w:t>数为准进行评分：实际</w:t>
            </w:r>
            <w:r>
              <w:rPr>
                <w:rFonts w:ascii="仿宋_GB2312" w:hAnsi="仿宋_GB2312" w:cs="仿宋_GB2312" w:hint="eastAsia"/>
                <w:kern w:val="0"/>
                <w:sz w:val="18"/>
                <w:szCs w:val="18"/>
              </w:rPr>
              <w:t>购置更新办公家具的件</w:t>
            </w:r>
            <w:r>
              <w:rPr>
                <w:rFonts w:ascii="仿宋_GB2312" w:hAnsi="仿宋_GB2312" w:cs="仿宋_GB2312" w:hint="eastAsia"/>
                <w:kern w:val="0"/>
                <w:sz w:val="18"/>
                <w:szCs w:val="18"/>
              </w:rPr>
              <w:t>数</w:t>
            </w:r>
            <w:r>
              <w:rPr>
                <w:rFonts w:ascii="仿宋_GB2312" w:hAnsi="仿宋_GB2312" w:cs="仿宋_GB2312" w:hint="eastAsia"/>
                <w:kern w:val="0"/>
                <w:sz w:val="18"/>
                <w:szCs w:val="18"/>
              </w:rPr>
              <w:t>/</w:t>
            </w:r>
            <w:r>
              <w:rPr>
                <w:rFonts w:ascii="仿宋_GB2312" w:hAnsi="仿宋_GB2312" w:cs="仿宋_GB2312" w:hint="eastAsia"/>
                <w:kern w:val="0"/>
                <w:sz w:val="18"/>
                <w:szCs w:val="18"/>
              </w:rPr>
              <w:t>应</w:t>
            </w:r>
            <w:r>
              <w:rPr>
                <w:rFonts w:ascii="仿宋_GB2312" w:hAnsi="仿宋_GB2312" w:cs="仿宋_GB2312" w:hint="eastAsia"/>
                <w:kern w:val="0"/>
                <w:sz w:val="18"/>
                <w:szCs w:val="18"/>
              </w:rPr>
              <w:t>进行办公家具购置更新</w:t>
            </w:r>
            <w:r>
              <w:rPr>
                <w:rFonts w:ascii="仿宋_GB2312" w:hAnsi="仿宋_GB2312" w:cs="仿宋_GB2312" w:hint="eastAsia"/>
                <w:kern w:val="0"/>
                <w:sz w:val="18"/>
                <w:szCs w:val="18"/>
              </w:rPr>
              <w:t>的</w:t>
            </w:r>
            <w:r>
              <w:rPr>
                <w:rFonts w:ascii="仿宋_GB2312" w:hAnsi="仿宋_GB2312" w:cs="仿宋_GB2312" w:hint="eastAsia"/>
                <w:kern w:val="0"/>
                <w:sz w:val="18"/>
                <w:szCs w:val="18"/>
              </w:rPr>
              <w:t>件</w:t>
            </w:r>
            <w:r>
              <w:rPr>
                <w:rFonts w:ascii="仿宋_GB2312" w:hAnsi="仿宋_GB2312" w:cs="仿宋_GB2312" w:hint="eastAsia"/>
                <w:kern w:val="0"/>
                <w:sz w:val="18"/>
                <w:szCs w:val="18"/>
              </w:rPr>
              <w:t>数</w:t>
            </w:r>
            <w:r>
              <w:rPr>
                <w:rFonts w:ascii="仿宋_GB2312" w:hAnsi="仿宋_GB2312" w:cs="仿宋_GB2312" w:hint="eastAsia"/>
                <w:kern w:val="0"/>
                <w:sz w:val="18"/>
                <w:szCs w:val="18"/>
              </w:rPr>
              <w:t>*</w:t>
            </w:r>
            <w:r>
              <w:rPr>
                <w:rFonts w:ascii="仿宋_GB2312" w:hAnsi="仿宋_GB2312" w:cs="仿宋_GB2312" w:hint="eastAsia"/>
                <w:kern w:val="0"/>
                <w:sz w:val="18"/>
                <w:szCs w:val="18"/>
              </w:rPr>
              <w:t>标准分计算得出；</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w:t>
            </w:r>
            <w:r>
              <w:rPr>
                <w:rFonts w:ascii="仿宋_GB2312" w:hAnsi="仿宋_GB2312" w:cs="仿宋_GB2312" w:hint="eastAsia"/>
                <w:kern w:val="0"/>
                <w:sz w:val="18"/>
                <w:szCs w:val="18"/>
              </w:rPr>
              <w:t>进行</w:t>
            </w:r>
            <w:r>
              <w:rPr>
                <w:rFonts w:ascii="仿宋_GB2312" w:hAnsi="仿宋_GB2312" w:cs="仿宋_GB2312" w:hint="eastAsia"/>
                <w:kern w:val="0"/>
                <w:sz w:val="18"/>
                <w:szCs w:val="18"/>
              </w:rPr>
              <w:t>办公家具购置更新件数</w:t>
            </w:r>
            <w:r>
              <w:rPr>
                <w:rFonts w:ascii="仿宋_GB2312" w:hAnsi="仿宋_GB2312" w:cs="仿宋_GB2312" w:hint="eastAsia"/>
                <w:kern w:val="0"/>
                <w:sz w:val="18"/>
                <w:szCs w:val="18"/>
              </w:rPr>
              <w:t>的办低于</w:t>
            </w:r>
            <w:r>
              <w:rPr>
                <w:rFonts w:ascii="仿宋_GB2312" w:hAnsi="仿宋_GB2312" w:cs="仿宋_GB2312" w:hint="eastAsia"/>
                <w:kern w:val="0"/>
                <w:sz w:val="18"/>
                <w:szCs w:val="18"/>
              </w:rPr>
              <w:t>3782</w:t>
            </w:r>
            <w:r>
              <w:rPr>
                <w:rFonts w:ascii="仿宋_GB2312" w:hAnsi="仿宋_GB2312" w:cs="仿宋_GB2312" w:hint="eastAsia"/>
                <w:kern w:val="0"/>
                <w:sz w:val="18"/>
                <w:szCs w:val="18"/>
              </w:rPr>
              <w:t>件</w:t>
            </w:r>
            <w:r>
              <w:rPr>
                <w:rFonts w:ascii="仿宋_GB2312" w:hAnsi="仿宋_GB2312" w:cs="仿宋_GB2312" w:hint="eastAsia"/>
                <w:kern w:val="0"/>
                <w:sz w:val="18"/>
                <w:szCs w:val="18"/>
              </w:rPr>
              <w:t>套</w:t>
            </w:r>
            <w:r>
              <w:rPr>
                <w:rFonts w:ascii="仿宋_GB2312" w:hAnsi="仿宋_GB2312" w:cs="仿宋_GB2312" w:hint="eastAsia"/>
                <w:kern w:val="0"/>
                <w:sz w:val="18"/>
                <w:szCs w:val="18"/>
              </w:rPr>
              <w:t>不得分。</w:t>
            </w:r>
          </w:p>
        </w:tc>
      </w:tr>
      <w:tr w:rsidR="00951E0D">
        <w:trPr>
          <w:trHeight w:hRule="exact" w:val="1198"/>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质量</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w:t>
            </w:r>
            <w:r>
              <w:rPr>
                <w:rFonts w:ascii="仿宋_GB2312" w:hAnsi="仿宋_GB2312" w:cs="仿宋_GB2312" w:hint="eastAsia"/>
                <w:kern w:val="0"/>
                <w:sz w:val="18"/>
                <w:szCs w:val="18"/>
              </w:rPr>
              <w:t>1</w:t>
            </w:r>
            <w:r>
              <w:rPr>
                <w:rFonts w:ascii="仿宋_GB2312" w:hAnsi="仿宋_GB2312" w:cs="仿宋_GB2312" w:hint="eastAsia"/>
                <w:kern w:val="0"/>
                <w:sz w:val="18"/>
                <w:szCs w:val="18"/>
              </w:rPr>
              <w:t>0</w:t>
            </w:r>
            <w:r>
              <w:rPr>
                <w:rFonts w:ascii="仿宋_GB2312" w:hAnsi="仿宋_GB2312" w:cs="仿宋_GB2312" w:hint="eastAsia"/>
                <w:kern w:val="0"/>
                <w:sz w:val="18"/>
                <w:szCs w:val="18"/>
              </w:rPr>
              <w:t>分）</w:t>
            </w: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严格按照合同约定条款执行</w:t>
            </w:r>
            <w:r>
              <w:rPr>
                <w:rFonts w:ascii="仿宋_GB2312" w:hAnsi="仿宋_GB2312" w:cs="仿宋_GB2312" w:hint="eastAsia"/>
                <w:kern w:val="0"/>
                <w:sz w:val="18"/>
                <w:szCs w:val="18"/>
              </w:rPr>
              <w:t>,</w:t>
            </w:r>
            <w:r>
              <w:rPr>
                <w:rFonts w:ascii="仿宋_GB2312" w:hAnsi="仿宋_GB2312" w:cs="仿宋_GB2312" w:hint="eastAsia"/>
                <w:kern w:val="0"/>
                <w:sz w:val="18"/>
                <w:szCs w:val="18"/>
              </w:rPr>
              <w:t>办公家具</w:t>
            </w:r>
            <w:r>
              <w:rPr>
                <w:rFonts w:ascii="仿宋_GB2312" w:hAnsi="仿宋_GB2312" w:cs="仿宋_GB2312" w:hint="eastAsia"/>
                <w:kern w:val="0"/>
                <w:sz w:val="18"/>
                <w:szCs w:val="18"/>
              </w:rPr>
              <w:t>整体验收合格率</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100%</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w:t>
            </w:r>
            <w:r>
              <w:rPr>
                <w:rFonts w:ascii="仿宋_GB2312" w:hAnsi="仿宋_GB2312" w:cs="仿宋_GB2312" w:hint="eastAsia"/>
                <w:kern w:val="0"/>
                <w:sz w:val="18"/>
                <w:szCs w:val="18"/>
              </w:rPr>
              <w:t>0</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w:t>
            </w:r>
            <w:r>
              <w:rPr>
                <w:rFonts w:ascii="仿宋_GB2312" w:hAnsi="仿宋_GB2312" w:cs="仿宋_GB2312" w:hint="eastAsia"/>
                <w:kern w:val="0"/>
                <w:sz w:val="18"/>
                <w:szCs w:val="18"/>
              </w:rPr>
              <w:t>年度验收合格率</w:t>
            </w:r>
            <w:r>
              <w:rPr>
                <w:rFonts w:ascii="仿宋_GB2312" w:hAnsi="仿宋_GB2312" w:cs="仿宋_GB2312" w:hint="eastAsia"/>
                <w:kern w:val="0"/>
                <w:sz w:val="18"/>
                <w:szCs w:val="18"/>
              </w:rPr>
              <w:t>100%</w:t>
            </w:r>
            <w:r>
              <w:rPr>
                <w:rFonts w:ascii="仿宋_GB2312" w:hAnsi="仿宋_GB2312" w:cs="仿宋_GB2312" w:hint="eastAsia"/>
                <w:kern w:val="0"/>
                <w:sz w:val="18"/>
                <w:szCs w:val="18"/>
              </w:rPr>
              <w:t>得满分；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w:t>
            </w:r>
            <w:r>
              <w:rPr>
                <w:rFonts w:ascii="仿宋_GB2312" w:hAnsi="仿宋_GB2312" w:cs="仿宋_GB2312" w:hint="eastAsia"/>
                <w:kern w:val="0"/>
                <w:sz w:val="18"/>
                <w:szCs w:val="18"/>
              </w:rPr>
              <w:t>验收合格率</w:t>
            </w:r>
            <w:r>
              <w:rPr>
                <w:rFonts w:ascii="仿宋_GB2312" w:hAnsi="仿宋_GB2312" w:cs="仿宋_GB2312" w:hint="eastAsia"/>
                <w:kern w:val="0"/>
                <w:sz w:val="18"/>
                <w:szCs w:val="18"/>
              </w:rPr>
              <w:t>90%</w:t>
            </w:r>
            <w:r>
              <w:rPr>
                <w:rFonts w:ascii="仿宋_GB2312" w:hAnsi="仿宋_GB2312" w:cs="仿宋_GB2312" w:hint="eastAsia"/>
                <w:kern w:val="0"/>
                <w:sz w:val="18"/>
                <w:szCs w:val="18"/>
              </w:rPr>
              <w:t>以上按实际通过率</w:t>
            </w:r>
            <w:r>
              <w:rPr>
                <w:rFonts w:ascii="仿宋_GB2312" w:hAnsi="仿宋_GB2312" w:cs="仿宋_GB2312" w:hint="eastAsia"/>
                <w:kern w:val="0"/>
                <w:sz w:val="18"/>
                <w:szCs w:val="18"/>
              </w:rPr>
              <w:t>/100%*</w:t>
            </w:r>
            <w:r>
              <w:rPr>
                <w:rFonts w:ascii="仿宋_GB2312" w:hAnsi="仿宋_GB2312" w:cs="仿宋_GB2312" w:hint="eastAsia"/>
                <w:kern w:val="0"/>
                <w:sz w:val="18"/>
                <w:szCs w:val="18"/>
              </w:rPr>
              <w:t>标准分计算得出；</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w:t>
            </w:r>
            <w:r>
              <w:rPr>
                <w:rFonts w:ascii="仿宋_GB2312" w:hAnsi="仿宋_GB2312" w:cs="仿宋_GB2312" w:hint="eastAsia"/>
                <w:kern w:val="0"/>
                <w:sz w:val="18"/>
                <w:szCs w:val="18"/>
              </w:rPr>
              <w:t>验收合格率</w:t>
            </w:r>
            <w:r>
              <w:rPr>
                <w:rFonts w:ascii="仿宋_GB2312" w:hAnsi="仿宋_GB2312" w:cs="仿宋_GB2312" w:hint="eastAsia"/>
                <w:kern w:val="0"/>
                <w:sz w:val="18"/>
                <w:szCs w:val="18"/>
              </w:rPr>
              <w:t>90%</w:t>
            </w:r>
            <w:r>
              <w:rPr>
                <w:rFonts w:ascii="仿宋_GB2312" w:hAnsi="仿宋_GB2312" w:cs="仿宋_GB2312" w:hint="eastAsia"/>
                <w:kern w:val="0"/>
                <w:sz w:val="18"/>
                <w:szCs w:val="18"/>
              </w:rPr>
              <w:t>以下不得分。</w:t>
            </w:r>
          </w:p>
        </w:tc>
      </w:tr>
      <w:tr w:rsidR="00951E0D">
        <w:trPr>
          <w:trHeight w:hRule="exact" w:val="1210"/>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918" w:type="dxa"/>
            <w:vMerge w:val="restart"/>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时效</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w:t>
            </w:r>
            <w:r>
              <w:rPr>
                <w:rFonts w:ascii="仿宋_GB2312" w:hAnsi="仿宋_GB2312" w:cs="仿宋_GB2312" w:hint="eastAsia"/>
                <w:kern w:val="0"/>
                <w:sz w:val="18"/>
                <w:szCs w:val="18"/>
              </w:rPr>
              <w:t>5</w:t>
            </w:r>
            <w:r>
              <w:rPr>
                <w:rFonts w:ascii="仿宋_GB2312" w:hAnsi="仿宋_GB2312" w:cs="仿宋_GB2312" w:hint="eastAsia"/>
                <w:kern w:val="0"/>
                <w:sz w:val="18"/>
                <w:szCs w:val="18"/>
              </w:rPr>
              <w:t>分）</w:t>
            </w: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完成项目方案制定、立项等工作</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一季度</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w:t>
            </w:r>
            <w:r>
              <w:rPr>
                <w:rFonts w:ascii="仿宋_GB2312" w:hAnsi="仿宋_GB2312" w:cs="仿宋_GB2312" w:hint="eastAsia"/>
                <w:kern w:val="0"/>
                <w:sz w:val="18"/>
                <w:szCs w:val="18"/>
              </w:rPr>
              <w:t>按期完成的满分；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w:t>
            </w:r>
            <w:r>
              <w:rPr>
                <w:rFonts w:ascii="仿宋_GB2312" w:hAnsi="仿宋_GB2312" w:cs="仿宋_GB2312" w:hint="eastAsia"/>
                <w:kern w:val="0"/>
                <w:sz w:val="18"/>
                <w:szCs w:val="18"/>
              </w:rPr>
              <w:t>一季度底前完成，每延期</w:t>
            </w:r>
            <w:r>
              <w:rPr>
                <w:rFonts w:ascii="仿宋_GB2312" w:hAnsi="仿宋_GB2312" w:cs="仿宋_GB2312" w:hint="eastAsia"/>
                <w:kern w:val="0"/>
                <w:sz w:val="18"/>
                <w:szCs w:val="18"/>
              </w:rPr>
              <w:t>1</w:t>
            </w:r>
            <w:r>
              <w:rPr>
                <w:rFonts w:ascii="仿宋_GB2312" w:hAnsi="仿宋_GB2312" w:cs="仿宋_GB2312" w:hint="eastAsia"/>
                <w:kern w:val="0"/>
                <w:sz w:val="18"/>
                <w:szCs w:val="18"/>
              </w:rPr>
              <w:t>个季度扣</w:t>
            </w:r>
            <w:r>
              <w:rPr>
                <w:rFonts w:ascii="仿宋_GB2312" w:hAnsi="仿宋_GB2312" w:cs="仿宋_GB2312" w:hint="eastAsia"/>
                <w:kern w:val="0"/>
                <w:sz w:val="18"/>
                <w:szCs w:val="18"/>
              </w:rPr>
              <w:t>1</w:t>
            </w:r>
            <w:r>
              <w:rPr>
                <w:rFonts w:ascii="仿宋_GB2312" w:hAnsi="仿宋_GB2312" w:cs="仿宋_GB2312" w:hint="eastAsia"/>
                <w:kern w:val="0"/>
                <w:sz w:val="18"/>
                <w:szCs w:val="18"/>
              </w:rPr>
              <w:t>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w:t>
            </w:r>
            <w:r>
              <w:rPr>
                <w:rFonts w:ascii="仿宋_GB2312" w:hAnsi="仿宋_GB2312" w:cs="仿宋_GB2312" w:hint="eastAsia"/>
                <w:kern w:val="0"/>
                <w:sz w:val="18"/>
                <w:szCs w:val="18"/>
              </w:rPr>
              <w:t>四季度后完成得</w:t>
            </w:r>
            <w:r>
              <w:rPr>
                <w:rFonts w:ascii="仿宋_GB2312" w:hAnsi="仿宋_GB2312" w:cs="仿宋_GB2312" w:hint="eastAsia"/>
                <w:kern w:val="0"/>
                <w:sz w:val="18"/>
                <w:szCs w:val="18"/>
              </w:rPr>
              <w:t>0</w:t>
            </w:r>
            <w:r>
              <w:rPr>
                <w:rFonts w:ascii="仿宋_GB2312" w:hAnsi="仿宋_GB2312" w:cs="仿宋_GB2312" w:hint="eastAsia"/>
                <w:kern w:val="0"/>
                <w:sz w:val="18"/>
                <w:szCs w:val="18"/>
              </w:rPr>
              <w:t>分。</w:t>
            </w:r>
          </w:p>
        </w:tc>
      </w:tr>
      <w:tr w:rsidR="00951E0D">
        <w:trPr>
          <w:trHeight w:hRule="exact" w:val="1165"/>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完成项目完成招投标（三方比价）、合同签订工作</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二季度</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w:t>
            </w:r>
            <w:r>
              <w:rPr>
                <w:rFonts w:ascii="仿宋_GB2312" w:hAnsi="仿宋_GB2312" w:cs="仿宋_GB2312" w:hint="eastAsia"/>
                <w:kern w:val="0"/>
                <w:sz w:val="18"/>
                <w:szCs w:val="18"/>
              </w:rPr>
              <w:t>按期完成的满分；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w:t>
            </w:r>
            <w:r>
              <w:rPr>
                <w:rFonts w:ascii="仿宋_GB2312" w:hAnsi="仿宋_GB2312" w:cs="仿宋_GB2312" w:hint="eastAsia"/>
                <w:kern w:val="0"/>
                <w:sz w:val="18"/>
                <w:szCs w:val="18"/>
              </w:rPr>
              <w:t>二季度底前完成，每延期</w:t>
            </w:r>
            <w:r>
              <w:rPr>
                <w:rFonts w:ascii="仿宋_GB2312" w:hAnsi="仿宋_GB2312" w:cs="仿宋_GB2312" w:hint="eastAsia"/>
                <w:kern w:val="0"/>
                <w:sz w:val="18"/>
                <w:szCs w:val="18"/>
              </w:rPr>
              <w:t>1</w:t>
            </w:r>
            <w:r>
              <w:rPr>
                <w:rFonts w:ascii="仿宋_GB2312" w:hAnsi="仿宋_GB2312" w:cs="仿宋_GB2312" w:hint="eastAsia"/>
                <w:kern w:val="0"/>
                <w:sz w:val="18"/>
                <w:szCs w:val="18"/>
              </w:rPr>
              <w:t>个季度扣</w:t>
            </w:r>
            <w:r>
              <w:rPr>
                <w:rFonts w:ascii="仿宋_GB2312" w:hAnsi="仿宋_GB2312" w:cs="仿宋_GB2312" w:hint="eastAsia"/>
                <w:kern w:val="0"/>
                <w:sz w:val="18"/>
                <w:szCs w:val="18"/>
              </w:rPr>
              <w:t>1</w:t>
            </w:r>
            <w:r>
              <w:rPr>
                <w:rFonts w:ascii="仿宋_GB2312" w:hAnsi="仿宋_GB2312" w:cs="仿宋_GB2312" w:hint="eastAsia"/>
                <w:kern w:val="0"/>
                <w:sz w:val="18"/>
                <w:szCs w:val="18"/>
              </w:rPr>
              <w:t>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w:t>
            </w:r>
            <w:r>
              <w:rPr>
                <w:rFonts w:ascii="仿宋_GB2312" w:hAnsi="仿宋_GB2312" w:cs="仿宋_GB2312" w:hint="eastAsia"/>
                <w:kern w:val="0"/>
                <w:sz w:val="18"/>
                <w:szCs w:val="18"/>
              </w:rPr>
              <w:t>四季度后完成得</w:t>
            </w:r>
            <w:r>
              <w:rPr>
                <w:rFonts w:ascii="仿宋_GB2312" w:hAnsi="仿宋_GB2312" w:cs="仿宋_GB2312" w:hint="eastAsia"/>
                <w:kern w:val="0"/>
                <w:sz w:val="18"/>
                <w:szCs w:val="18"/>
              </w:rPr>
              <w:t>0</w:t>
            </w:r>
            <w:r>
              <w:rPr>
                <w:rFonts w:ascii="仿宋_GB2312" w:hAnsi="仿宋_GB2312" w:cs="仿宋_GB2312" w:hint="eastAsia"/>
                <w:kern w:val="0"/>
                <w:sz w:val="18"/>
                <w:szCs w:val="18"/>
              </w:rPr>
              <w:t>分。</w:t>
            </w:r>
          </w:p>
        </w:tc>
      </w:tr>
      <w:tr w:rsidR="00951E0D">
        <w:trPr>
          <w:trHeight w:hRule="exact" w:val="914"/>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完成整体项目施工和验收工作，完成合同款的支付。</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三</w:t>
            </w:r>
            <w:r>
              <w:rPr>
                <w:rFonts w:ascii="仿宋_GB2312" w:hAnsi="仿宋_GB2312" w:cs="仿宋_GB2312" w:hint="eastAsia"/>
                <w:kern w:val="0"/>
                <w:sz w:val="18"/>
                <w:szCs w:val="18"/>
              </w:rPr>
              <w:t>季度</w:t>
            </w:r>
            <w:r>
              <w:rPr>
                <w:rFonts w:ascii="仿宋_GB2312" w:hAnsi="仿宋_GB2312" w:cs="仿宋_GB2312" w:hint="eastAsia"/>
                <w:kern w:val="0"/>
                <w:sz w:val="18"/>
                <w:szCs w:val="18"/>
              </w:rPr>
              <w:t xml:space="preserve">  </w:t>
            </w:r>
            <w:r>
              <w:rPr>
                <w:rFonts w:ascii="仿宋_GB2312" w:hAnsi="仿宋_GB2312" w:cs="仿宋_GB2312" w:hint="eastAsia"/>
                <w:kern w:val="0"/>
                <w:sz w:val="18"/>
                <w:szCs w:val="18"/>
              </w:rPr>
              <w:t>四季度</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w:t>
            </w:r>
            <w:r>
              <w:rPr>
                <w:rFonts w:ascii="仿宋_GB2312" w:hAnsi="仿宋_GB2312" w:cs="仿宋_GB2312" w:hint="eastAsia"/>
                <w:kern w:val="0"/>
                <w:sz w:val="18"/>
                <w:szCs w:val="18"/>
              </w:rPr>
              <w:t>按期完成的满分；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w:t>
            </w:r>
            <w:r>
              <w:rPr>
                <w:rFonts w:ascii="仿宋_GB2312" w:hAnsi="仿宋_GB2312" w:cs="仿宋_GB2312" w:hint="eastAsia"/>
                <w:kern w:val="0"/>
                <w:sz w:val="18"/>
                <w:szCs w:val="18"/>
              </w:rPr>
              <w:t>四季度后完成得</w:t>
            </w:r>
            <w:r>
              <w:rPr>
                <w:rFonts w:ascii="仿宋_GB2312" w:hAnsi="仿宋_GB2312" w:cs="仿宋_GB2312" w:hint="eastAsia"/>
                <w:kern w:val="0"/>
                <w:sz w:val="18"/>
                <w:szCs w:val="18"/>
              </w:rPr>
              <w:t>0</w:t>
            </w:r>
            <w:r>
              <w:rPr>
                <w:rFonts w:ascii="仿宋_GB2312" w:hAnsi="仿宋_GB2312" w:cs="仿宋_GB2312" w:hint="eastAsia"/>
                <w:kern w:val="0"/>
                <w:sz w:val="18"/>
                <w:szCs w:val="18"/>
              </w:rPr>
              <w:t>分。</w:t>
            </w:r>
          </w:p>
        </w:tc>
      </w:tr>
      <w:tr w:rsidR="00951E0D">
        <w:trPr>
          <w:trHeight w:hRule="exact" w:val="905"/>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918" w:type="dxa"/>
            <w:vMerge w:val="restart"/>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成本</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w:t>
            </w:r>
            <w:r>
              <w:rPr>
                <w:rFonts w:ascii="仿宋_GB2312" w:hAnsi="仿宋_GB2312" w:cs="仿宋_GB2312" w:hint="eastAsia"/>
                <w:kern w:val="0"/>
                <w:sz w:val="18"/>
                <w:szCs w:val="18"/>
              </w:rPr>
              <w:t>5</w:t>
            </w:r>
            <w:r>
              <w:rPr>
                <w:rFonts w:ascii="仿宋_GB2312" w:hAnsi="仿宋_GB2312" w:cs="仿宋_GB2312" w:hint="eastAsia"/>
                <w:kern w:val="0"/>
                <w:sz w:val="18"/>
                <w:szCs w:val="18"/>
              </w:rPr>
              <w:t>分）</w:t>
            </w: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严格按照预算控制成本，各项支出控制在年度预算范围内</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518.1352</w:t>
            </w:r>
            <w:r>
              <w:rPr>
                <w:rFonts w:ascii="仿宋_GB2312" w:hAnsi="仿宋_GB2312" w:cs="仿宋_GB2312" w:hint="eastAsia"/>
                <w:kern w:val="0"/>
                <w:sz w:val="18"/>
                <w:szCs w:val="18"/>
              </w:rPr>
              <w:t>万元以内</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w:t>
            </w:r>
            <w:r>
              <w:rPr>
                <w:rFonts w:ascii="仿宋_GB2312" w:hAnsi="仿宋_GB2312" w:cs="仿宋_GB2312" w:hint="eastAsia"/>
                <w:kern w:val="0"/>
                <w:sz w:val="18"/>
                <w:szCs w:val="18"/>
              </w:rPr>
              <w:t>实际支出低于预算总额得满分；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w:t>
            </w:r>
            <w:proofErr w:type="gramStart"/>
            <w:r>
              <w:rPr>
                <w:rFonts w:ascii="仿宋_GB2312" w:hAnsi="仿宋_GB2312" w:cs="仿宋_GB2312" w:hint="eastAsia"/>
                <w:kern w:val="0"/>
                <w:sz w:val="18"/>
                <w:szCs w:val="18"/>
              </w:rPr>
              <w:t>实际支</w:t>
            </w:r>
            <w:proofErr w:type="gramEnd"/>
            <w:r>
              <w:rPr>
                <w:rFonts w:ascii="仿宋_GB2312" w:hAnsi="仿宋_GB2312" w:cs="仿宋_GB2312" w:hint="eastAsia"/>
                <w:kern w:val="0"/>
                <w:sz w:val="18"/>
                <w:szCs w:val="18"/>
              </w:rPr>
              <w:t>出超预算不得分。</w:t>
            </w:r>
          </w:p>
        </w:tc>
      </w:tr>
      <w:tr w:rsidR="00951E0D">
        <w:trPr>
          <w:trHeight w:hRule="exact" w:val="845"/>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履行招标及合同成本控制措施</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成本控制</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2</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w:t>
            </w:r>
            <w:r>
              <w:rPr>
                <w:rFonts w:ascii="仿宋_GB2312" w:hAnsi="仿宋_GB2312" w:cs="仿宋_GB2312" w:hint="eastAsia"/>
                <w:kern w:val="0"/>
                <w:sz w:val="18"/>
                <w:szCs w:val="18"/>
              </w:rPr>
              <w:t>项目成本低于控制总额得满分；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w:t>
            </w:r>
            <w:r>
              <w:rPr>
                <w:rFonts w:ascii="仿宋_GB2312" w:hAnsi="仿宋_GB2312" w:cs="仿宋_GB2312" w:hint="eastAsia"/>
                <w:kern w:val="0"/>
                <w:sz w:val="18"/>
                <w:szCs w:val="18"/>
              </w:rPr>
              <w:t>项目成本超预算不得分。</w:t>
            </w:r>
          </w:p>
        </w:tc>
      </w:tr>
      <w:tr w:rsidR="00951E0D">
        <w:trPr>
          <w:trHeight w:hRule="exact" w:val="2530"/>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Merge w:val="restart"/>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w:t>
            </w:r>
            <w:r>
              <w:rPr>
                <w:rFonts w:ascii="仿宋_GB2312" w:hAnsi="仿宋_GB2312" w:cs="仿宋_GB2312" w:hint="eastAsia"/>
                <w:kern w:val="0"/>
                <w:sz w:val="18"/>
                <w:szCs w:val="18"/>
              </w:rPr>
              <w:t>30</w:t>
            </w:r>
            <w:r>
              <w:rPr>
                <w:rFonts w:ascii="仿宋_GB2312" w:hAnsi="仿宋_GB2312" w:cs="仿宋_GB2312" w:hint="eastAsia"/>
                <w:kern w:val="0"/>
                <w:sz w:val="18"/>
                <w:szCs w:val="18"/>
              </w:rPr>
              <w:t>分）</w:t>
            </w:r>
          </w:p>
        </w:tc>
        <w:tc>
          <w:tcPr>
            <w:tcW w:w="918"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经济效益指标（</w:t>
            </w:r>
            <w:r>
              <w:rPr>
                <w:rFonts w:ascii="仿宋_GB2312" w:hAnsi="仿宋_GB2312" w:cs="仿宋_GB2312" w:hint="eastAsia"/>
                <w:kern w:val="0"/>
                <w:sz w:val="18"/>
                <w:szCs w:val="18"/>
              </w:rPr>
              <w:t>3</w:t>
            </w:r>
            <w:r>
              <w:rPr>
                <w:rFonts w:ascii="仿宋_GB2312" w:hAnsi="仿宋_GB2312" w:cs="仿宋_GB2312" w:hint="eastAsia"/>
                <w:kern w:val="0"/>
                <w:sz w:val="18"/>
                <w:szCs w:val="18"/>
              </w:rPr>
              <w:t>分）</w:t>
            </w: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宋体" w:eastAsia="宋体" w:hAnsi="宋体" w:cs="宋体" w:hint="eastAsia"/>
                <w:color w:val="000000"/>
                <w:kern w:val="0"/>
                <w:sz w:val="18"/>
                <w:szCs w:val="18"/>
              </w:rPr>
              <w:t>质量优先，性价比高，物美价廉，物超所值</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宋体" w:eastAsia="宋体" w:hAnsi="宋体" w:cs="宋体" w:hint="eastAsia"/>
                <w:color w:val="000000"/>
                <w:kern w:val="0"/>
                <w:sz w:val="18"/>
                <w:szCs w:val="18"/>
              </w:rPr>
              <w:t>带动经济发展，促进员工增收</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跟市场同批次同材质比较，</w:t>
            </w:r>
            <w:r>
              <w:rPr>
                <w:rFonts w:ascii="仿宋_GB2312" w:hAnsi="仿宋_GB2312" w:cs="仿宋_GB2312" w:hint="eastAsia"/>
                <w:kern w:val="0"/>
                <w:sz w:val="18"/>
                <w:szCs w:val="18"/>
              </w:rPr>
              <w:t>2</w:t>
            </w:r>
            <w:r>
              <w:rPr>
                <w:rFonts w:ascii="仿宋_GB2312" w:hAnsi="仿宋_GB2312" w:cs="仿宋_GB2312" w:hint="eastAsia"/>
                <w:kern w:val="0"/>
                <w:sz w:val="18"/>
                <w:szCs w:val="18"/>
              </w:rPr>
              <w:t>个</w:t>
            </w:r>
            <w:proofErr w:type="gramStart"/>
            <w:r>
              <w:rPr>
                <w:rFonts w:ascii="仿宋_GB2312" w:hAnsi="仿宋_GB2312" w:cs="仿宋_GB2312" w:hint="eastAsia"/>
                <w:kern w:val="0"/>
                <w:sz w:val="18"/>
                <w:szCs w:val="18"/>
              </w:rPr>
              <w:t>以上子</w:t>
            </w:r>
            <w:proofErr w:type="gramEnd"/>
            <w:r>
              <w:rPr>
                <w:rFonts w:ascii="仿宋_GB2312" w:hAnsi="仿宋_GB2312" w:cs="仿宋_GB2312" w:hint="eastAsia"/>
                <w:kern w:val="0"/>
                <w:sz w:val="18"/>
                <w:szCs w:val="18"/>
              </w:rPr>
              <w:t>项目价格高于市场价的此项不得分，</w:t>
            </w:r>
          </w:p>
        </w:tc>
      </w:tr>
      <w:tr w:rsidR="00951E0D">
        <w:trPr>
          <w:trHeight w:hRule="exact" w:val="2530"/>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社会</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w:t>
            </w:r>
            <w:r>
              <w:rPr>
                <w:rFonts w:ascii="仿宋_GB2312" w:hAnsi="仿宋_GB2312" w:cs="仿宋_GB2312" w:hint="eastAsia"/>
                <w:kern w:val="0"/>
                <w:sz w:val="18"/>
                <w:szCs w:val="18"/>
              </w:rPr>
              <w:t>15</w:t>
            </w:r>
            <w:r>
              <w:rPr>
                <w:rFonts w:ascii="仿宋_GB2312" w:hAnsi="仿宋_GB2312" w:cs="仿宋_GB2312" w:hint="eastAsia"/>
                <w:kern w:val="0"/>
                <w:sz w:val="18"/>
                <w:szCs w:val="18"/>
              </w:rPr>
              <w:t>分）</w:t>
            </w: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kern w:val="0"/>
                <w:sz w:val="18"/>
                <w:szCs w:val="18"/>
              </w:rPr>
              <w:t>为</w:t>
            </w:r>
            <w:r>
              <w:rPr>
                <w:rFonts w:ascii="仿宋_GB2312" w:hAnsi="仿宋_GB2312" w:cs="仿宋_GB2312" w:hint="eastAsia"/>
                <w:kern w:val="0"/>
                <w:sz w:val="18"/>
                <w:szCs w:val="18"/>
              </w:rPr>
              <w:t>西直门内大街</w:t>
            </w:r>
            <w:r>
              <w:rPr>
                <w:rFonts w:ascii="仿宋_GB2312" w:hAnsi="仿宋_GB2312" w:cs="仿宋_GB2312" w:hint="eastAsia"/>
                <w:kern w:val="0"/>
                <w:sz w:val="18"/>
                <w:szCs w:val="18"/>
              </w:rPr>
              <w:t>275</w:t>
            </w:r>
            <w:r>
              <w:rPr>
                <w:rFonts w:ascii="仿宋_GB2312" w:hAnsi="仿宋_GB2312" w:cs="仿宋_GB2312" w:hint="eastAsia"/>
                <w:kern w:val="0"/>
                <w:sz w:val="18"/>
                <w:szCs w:val="18"/>
              </w:rPr>
              <w:t>号办公区</w:t>
            </w:r>
            <w:r>
              <w:rPr>
                <w:rFonts w:ascii="仿宋_GB2312" w:hAnsi="仿宋_GB2312" w:cs="仿宋_GB2312"/>
                <w:kern w:val="0"/>
                <w:sz w:val="18"/>
                <w:szCs w:val="18"/>
              </w:rPr>
              <w:t>履职提供服务保障</w:t>
            </w:r>
            <w:r>
              <w:rPr>
                <w:rFonts w:ascii="仿宋_GB2312" w:hAnsi="仿宋_GB2312" w:cs="仿宋_GB2312"/>
                <w:kern w:val="0"/>
                <w:sz w:val="18"/>
                <w:szCs w:val="18"/>
              </w:rPr>
              <w:t>,</w:t>
            </w:r>
            <w:r>
              <w:rPr>
                <w:rFonts w:ascii="仿宋_GB2312" w:hAnsi="仿宋_GB2312" w:cs="仿宋_GB2312"/>
                <w:kern w:val="0"/>
                <w:sz w:val="18"/>
                <w:szCs w:val="18"/>
              </w:rPr>
              <w:t>提高职能部门的办公效率</w:t>
            </w:r>
            <w:r>
              <w:rPr>
                <w:rFonts w:ascii="仿宋_GB2312" w:hAnsi="仿宋_GB2312" w:cs="仿宋_GB2312" w:hint="eastAsia"/>
                <w:kern w:val="0"/>
                <w:sz w:val="18"/>
                <w:szCs w:val="18"/>
              </w:rPr>
              <w:t>。</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kern w:val="0"/>
                <w:sz w:val="18"/>
                <w:szCs w:val="18"/>
              </w:rPr>
              <w:t>做好服务保障</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w:t>
            </w:r>
            <w:r>
              <w:rPr>
                <w:rFonts w:ascii="仿宋_GB2312" w:hAnsi="仿宋_GB2312" w:cs="仿宋_GB2312" w:hint="eastAsia"/>
                <w:kern w:val="0"/>
                <w:sz w:val="18"/>
                <w:szCs w:val="18"/>
              </w:rPr>
              <w:t>办公家具购置更新</w:t>
            </w:r>
            <w:r>
              <w:rPr>
                <w:rFonts w:ascii="仿宋_GB2312" w:hAnsi="仿宋_GB2312" w:cs="仿宋_GB2312" w:hint="eastAsia"/>
                <w:kern w:val="0"/>
                <w:sz w:val="18"/>
                <w:szCs w:val="18"/>
              </w:rPr>
              <w:t>子项目全部实施，年验收合格率</w:t>
            </w:r>
            <w:r>
              <w:rPr>
                <w:rFonts w:ascii="仿宋_GB2312" w:hAnsi="仿宋_GB2312" w:cs="仿宋_GB2312" w:hint="eastAsia"/>
                <w:kern w:val="0"/>
                <w:sz w:val="18"/>
                <w:szCs w:val="18"/>
              </w:rPr>
              <w:t>100%</w:t>
            </w:r>
            <w:r>
              <w:rPr>
                <w:rFonts w:ascii="仿宋_GB2312" w:hAnsi="仿宋_GB2312" w:cs="仿宋_GB2312" w:hint="eastAsia"/>
                <w:kern w:val="0"/>
                <w:sz w:val="18"/>
                <w:szCs w:val="18"/>
              </w:rPr>
              <w:t>，按标准分的</w:t>
            </w:r>
            <w:r>
              <w:rPr>
                <w:rFonts w:ascii="仿宋_GB2312" w:hAnsi="仿宋_GB2312" w:cs="仿宋_GB2312" w:hint="eastAsia"/>
                <w:kern w:val="0"/>
                <w:sz w:val="18"/>
                <w:szCs w:val="18"/>
              </w:rPr>
              <w:t>100%-80%</w:t>
            </w:r>
            <w:r>
              <w:rPr>
                <w:rFonts w:ascii="仿宋_GB2312" w:hAnsi="仿宋_GB2312" w:cs="仿宋_GB2312" w:hint="eastAsia"/>
                <w:kern w:val="0"/>
                <w:sz w:val="18"/>
                <w:szCs w:val="18"/>
              </w:rPr>
              <w:t>（含</w:t>
            </w:r>
            <w:r>
              <w:rPr>
                <w:rFonts w:ascii="仿宋_GB2312" w:hAnsi="仿宋_GB2312" w:cs="仿宋_GB2312" w:hint="eastAsia"/>
                <w:kern w:val="0"/>
                <w:sz w:val="18"/>
                <w:szCs w:val="18"/>
              </w:rPr>
              <w:t>80%</w:t>
            </w:r>
            <w:r>
              <w:rPr>
                <w:rFonts w:ascii="仿宋_GB2312" w:hAnsi="仿宋_GB2312" w:cs="仿宋_GB2312" w:hint="eastAsia"/>
                <w:kern w:val="0"/>
                <w:sz w:val="18"/>
                <w:szCs w:val="18"/>
              </w:rPr>
              <w:t>）计分；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w:t>
            </w:r>
            <w:r>
              <w:rPr>
                <w:rFonts w:ascii="仿宋_GB2312" w:hAnsi="仿宋_GB2312" w:cs="仿宋_GB2312" w:hint="eastAsia"/>
                <w:kern w:val="0"/>
                <w:sz w:val="18"/>
                <w:szCs w:val="18"/>
              </w:rPr>
              <w:t>办公家具购置更新</w:t>
            </w:r>
            <w:r>
              <w:rPr>
                <w:rFonts w:ascii="仿宋_GB2312" w:hAnsi="仿宋_GB2312" w:cs="仿宋_GB2312" w:hint="eastAsia"/>
                <w:kern w:val="0"/>
                <w:sz w:val="18"/>
                <w:szCs w:val="18"/>
              </w:rPr>
              <w:t>子项目</w:t>
            </w:r>
            <w:r>
              <w:rPr>
                <w:rFonts w:ascii="仿宋_GB2312" w:hAnsi="仿宋_GB2312" w:cs="仿宋_GB2312" w:hint="eastAsia"/>
                <w:kern w:val="0"/>
                <w:sz w:val="18"/>
                <w:szCs w:val="18"/>
              </w:rPr>
              <w:t>80%</w:t>
            </w:r>
            <w:r>
              <w:rPr>
                <w:rFonts w:ascii="仿宋_GB2312" w:hAnsi="仿宋_GB2312" w:cs="仿宋_GB2312" w:hint="eastAsia"/>
                <w:kern w:val="0"/>
                <w:sz w:val="18"/>
                <w:szCs w:val="18"/>
              </w:rPr>
              <w:t>实施，年验收合格率</w:t>
            </w:r>
            <w:r>
              <w:rPr>
                <w:rFonts w:ascii="仿宋_GB2312" w:hAnsi="仿宋_GB2312" w:cs="仿宋_GB2312" w:hint="eastAsia"/>
                <w:kern w:val="0"/>
                <w:sz w:val="18"/>
                <w:szCs w:val="18"/>
              </w:rPr>
              <w:t>90%</w:t>
            </w:r>
            <w:r>
              <w:rPr>
                <w:rFonts w:ascii="仿宋_GB2312" w:hAnsi="仿宋_GB2312" w:cs="仿宋_GB2312" w:hint="eastAsia"/>
                <w:kern w:val="0"/>
                <w:sz w:val="18"/>
                <w:szCs w:val="18"/>
              </w:rPr>
              <w:t>以上，按标准分的</w:t>
            </w:r>
            <w:r>
              <w:rPr>
                <w:rFonts w:ascii="仿宋_GB2312" w:hAnsi="仿宋_GB2312" w:cs="仿宋_GB2312" w:hint="eastAsia"/>
                <w:kern w:val="0"/>
                <w:sz w:val="18"/>
                <w:szCs w:val="18"/>
              </w:rPr>
              <w:t>80%-60%</w:t>
            </w:r>
            <w:r>
              <w:rPr>
                <w:rFonts w:ascii="仿宋_GB2312" w:hAnsi="仿宋_GB2312" w:cs="仿宋_GB2312" w:hint="eastAsia"/>
                <w:kern w:val="0"/>
                <w:sz w:val="18"/>
                <w:szCs w:val="18"/>
              </w:rPr>
              <w:t>（含</w:t>
            </w:r>
            <w:r>
              <w:rPr>
                <w:rFonts w:ascii="仿宋_GB2312" w:hAnsi="仿宋_GB2312" w:cs="仿宋_GB2312" w:hint="eastAsia"/>
                <w:kern w:val="0"/>
                <w:sz w:val="18"/>
                <w:szCs w:val="18"/>
              </w:rPr>
              <w:t>60%</w:t>
            </w:r>
            <w:r>
              <w:rPr>
                <w:rFonts w:ascii="仿宋_GB2312" w:hAnsi="仿宋_GB2312" w:cs="仿宋_GB2312" w:hint="eastAsia"/>
                <w:kern w:val="0"/>
                <w:sz w:val="18"/>
                <w:szCs w:val="18"/>
              </w:rPr>
              <w:t>）计分；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w:t>
            </w:r>
            <w:r>
              <w:rPr>
                <w:rFonts w:ascii="仿宋_GB2312" w:hAnsi="仿宋_GB2312" w:cs="仿宋_GB2312" w:hint="eastAsia"/>
                <w:kern w:val="0"/>
                <w:sz w:val="18"/>
                <w:szCs w:val="18"/>
              </w:rPr>
              <w:t>办公家具购置更新</w:t>
            </w:r>
            <w:r>
              <w:rPr>
                <w:rFonts w:ascii="仿宋_GB2312" w:hAnsi="仿宋_GB2312" w:cs="仿宋_GB2312" w:hint="eastAsia"/>
                <w:kern w:val="0"/>
                <w:sz w:val="18"/>
                <w:szCs w:val="18"/>
              </w:rPr>
              <w:t>子项目实施率不足</w:t>
            </w:r>
            <w:r>
              <w:rPr>
                <w:rFonts w:ascii="仿宋_GB2312" w:hAnsi="仿宋_GB2312" w:cs="仿宋_GB2312" w:hint="eastAsia"/>
                <w:kern w:val="0"/>
                <w:sz w:val="18"/>
                <w:szCs w:val="18"/>
              </w:rPr>
              <w:t>80%</w:t>
            </w:r>
            <w:r>
              <w:rPr>
                <w:rFonts w:ascii="仿宋_GB2312" w:hAnsi="仿宋_GB2312" w:cs="仿宋_GB2312" w:hint="eastAsia"/>
                <w:kern w:val="0"/>
                <w:sz w:val="18"/>
                <w:szCs w:val="18"/>
              </w:rPr>
              <w:t>，年验收合格率</w:t>
            </w:r>
            <w:r>
              <w:rPr>
                <w:rFonts w:ascii="仿宋_GB2312" w:hAnsi="仿宋_GB2312" w:cs="仿宋_GB2312" w:hint="eastAsia"/>
                <w:kern w:val="0"/>
                <w:sz w:val="18"/>
                <w:szCs w:val="18"/>
              </w:rPr>
              <w:t>90%</w:t>
            </w:r>
            <w:r>
              <w:rPr>
                <w:rFonts w:ascii="仿宋_GB2312" w:hAnsi="仿宋_GB2312" w:cs="仿宋_GB2312" w:hint="eastAsia"/>
                <w:kern w:val="0"/>
                <w:sz w:val="18"/>
                <w:szCs w:val="18"/>
              </w:rPr>
              <w:t>以下，按标准分的</w:t>
            </w:r>
            <w:r>
              <w:rPr>
                <w:rFonts w:ascii="仿宋_GB2312" w:hAnsi="仿宋_GB2312" w:cs="仿宋_GB2312" w:hint="eastAsia"/>
                <w:kern w:val="0"/>
                <w:sz w:val="18"/>
                <w:szCs w:val="18"/>
              </w:rPr>
              <w:t>60%-0%</w:t>
            </w:r>
            <w:r>
              <w:rPr>
                <w:rFonts w:ascii="仿宋_GB2312" w:hAnsi="仿宋_GB2312" w:cs="仿宋_GB2312" w:hint="eastAsia"/>
                <w:kern w:val="0"/>
                <w:sz w:val="18"/>
                <w:szCs w:val="18"/>
              </w:rPr>
              <w:t>合理确定分值。</w:t>
            </w:r>
          </w:p>
        </w:tc>
      </w:tr>
      <w:tr w:rsidR="00951E0D">
        <w:trPr>
          <w:trHeight w:hRule="exact" w:val="2120"/>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生态效益指标（</w:t>
            </w:r>
            <w:r>
              <w:rPr>
                <w:rFonts w:ascii="仿宋_GB2312" w:hAnsi="仿宋_GB2312" w:cs="仿宋_GB2312" w:hint="eastAsia"/>
                <w:kern w:val="0"/>
                <w:sz w:val="18"/>
                <w:szCs w:val="18"/>
              </w:rPr>
              <w:t>2</w:t>
            </w:r>
            <w:r>
              <w:rPr>
                <w:rFonts w:ascii="仿宋_GB2312" w:hAnsi="仿宋_GB2312" w:cs="仿宋_GB2312" w:hint="eastAsia"/>
                <w:kern w:val="0"/>
                <w:sz w:val="18"/>
                <w:szCs w:val="18"/>
              </w:rPr>
              <w:t>分）</w:t>
            </w: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宋体" w:eastAsia="宋体" w:hAnsi="宋体" w:cs="宋体" w:hint="eastAsia"/>
                <w:color w:val="000000"/>
                <w:kern w:val="0"/>
                <w:sz w:val="18"/>
                <w:szCs w:val="18"/>
              </w:rPr>
              <w:t>现代、环保，使用方便的办公家具</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宋体" w:eastAsia="宋体" w:hAnsi="宋体" w:cs="宋体" w:hint="eastAsia"/>
                <w:color w:val="000000"/>
                <w:kern w:val="0"/>
                <w:sz w:val="18"/>
                <w:szCs w:val="18"/>
              </w:rPr>
              <w:t>绿色环保节能低碳</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2</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授权有资质的公司进行专项环保检测，有一项不达标的此项不得分。</w:t>
            </w:r>
          </w:p>
        </w:tc>
      </w:tr>
      <w:tr w:rsidR="00951E0D">
        <w:trPr>
          <w:trHeight w:hRule="exact" w:val="2120"/>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可持续影响指标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w:t>
            </w:r>
            <w:r>
              <w:rPr>
                <w:rFonts w:ascii="仿宋_GB2312" w:hAnsi="仿宋_GB2312" w:cs="仿宋_GB2312" w:hint="eastAsia"/>
                <w:kern w:val="0"/>
                <w:sz w:val="18"/>
                <w:szCs w:val="18"/>
              </w:rPr>
              <w:t>10</w:t>
            </w:r>
            <w:r>
              <w:rPr>
                <w:rFonts w:ascii="仿宋_GB2312" w:hAnsi="仿宋_GB2312" w:cs="仿宋_GB2312" w:hint="eastAsia"/>
                <w:kern w:val="0"/>
                <w:sz w:val="18"/>
                <w:szCs w:val="18"/>
              </w:rPr>
              <w:t>分）</w:t>
            </w: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通过对各</w:t>
            </w:r>
            <w:r>
              <w:rPr>
                <w:rFonts w:ascii="仿宋_GB2312" w:hAnsi="仿宋_GB2312" w:cs="仿宋_GB2312" w:hint="eastAsia"/>
                <w:kern w:val="0"/>
                <w:sz w:val="18"/>
                <w:szCs w:val="18"/>
              </w:rPr>
              <w:t>部门办公家具</w:t>
            </w:r>
            <w:r>
              <w:rPr>
                <w:rFonts w:ascii="仿宋_GB2312" w:hAnsi="仿宋_GB2312" w:cs="仿宋_GB2312" w:hint="eastAsia"/>
                <w:kern w:val="0"/>
                <w:sz w:val="18"/>
                <w:szCs w:val="18"/>
              </w:rPr>
              <w:t>进行</w:t>
            </w:r>
            <w:r>
              <w:rPr>
                <w:rFonts w:ascii="仿宋_GB2312" w:hAnsi="仿宋_GB2312" w:cs="仿宋_GB2312" w:hint="eastAsia"/>
                <w:kern w:val="0"/>
                <w:sz w:val="18"/>
                <w:szCs w:val="18"/>
              </w:rPr>
              <w:t>购置更新</w:t>
            </w:r>
            <w:r>
              <w:rPr>
                <w:rFonts w:ascii="仿宋_GB2312" w:hAnsi="仿宋_GB2312" w:cs="仿宋_GB2312" w:hint="eastAsia"/>
                <w:kern w:val="0"/>
                <w:sz w:val="18"/>
                <w:szCs w:val="18"/>
              </w:rPr>
              <w:t>，有效改善机关办公环境</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改善办公环境</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w:t>
            </w:r>
            <w:r>
              <w:rPr>
                <w:rFonts w:ascii="仿宋_GB2312" w:hAnsi="仿宋_GB2312" w:cs="仿宋_GB2312" w:hint="eastAsia"/>
                <w:kern w:val="0"/>
                <w:sz w:val="18"/>
                <w:szCs w:val="18"/>
              </w:rPr>
              <w:t>办公环境明显改善，效果为优，按标准分的</w:t>
            </w:r>
            <w:r>
              <w:rPr>
                <w:rFonts w:ascii="仿宋_GB2312" w:hAnsi="仿宋_GB2312" w:cs="仿宋_GB2312" w:hint="eastAsia"/>
                <w:kern w:val="0"/>
                <w:sz w:val="18"/>
                <w:szCs w:val="18"/>
              </w:rPr>
              <w:t>100%-80%</w:t>
            </w:r>
            <w:r>
              <w:rPr>
                <w:rFonts w:ascii="仿宋_GB2312" w:hAnsi="仿宋_GB2312" w:cs="仿宋_GB2312" w:hint="eastAsia"/>
                <w:kern w:val="0"/>
                <w:sz w:val="18"/>
                <w:szCs w:val="18"/>
              </w:rPr>
              <w:t>（含</w:t>
            </w:r>
            <w:r>
              <w:rPr>
                <w:rFonts w:ascii="仿宋_GB2312" w:hAnsi="仿宋_GB2312" w:cs="仿宋_GB2312" w:hint="eastAsia"/>
                <w:kern w:val="0"/>
                <w:sz w:val="18"/>
                <w:szCs w:val="18"/>
              </w:rPr>
              <w:t>80%</w:t>
            </w:r>
            <w:r>
              <w:rPr>
                <w:rFonts w:ascii="仿宋_GB2312" w:hAnsi="仿宋_GB2312" w:cs="仿宋_GB2312" w:hint="eastAsia"/>
                <w:kern w:val="0"/>
                <w:sz w:val="18"/>
                <w:szCs w:val="18"/>
              </w:rPr>
              <w:t>）计分；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w:t>
            </w:r>
            <w:r>
              <w:rPr>
                <w:rFonts w:ascii="仿宋_GB2312" w:hAnsi="仿宋_GB2312" w:cs="仿宋_GB2312" w:hint="eastAsia"/>
                <w:kern w:val="0"/>
                <w:sz w:val="18"/>
                <w:szCs w:val="18"/>
              </w:rPr>
              <w:t>办公环境有效改善，效果为良，按标准分的</w:t>
            </w:r>
            <w:r>
              <w:rPr>
                <w:rFonts w:ascii="仿宋_GB2312" w:hAnsi="仿宋_GB2312" w:cs="仿宋_GB2312" w:hint="eastAsia"/>
                <w:kern w:val="0"/>
                <w:sz w:val="18"/>
                <w:szCs w:val="18"/>
              </w:rPr>
              <w:t>80%-60%</w:t>
            </w:r>
            <w:r>
              <w:rPr>
                <w:rFonts w:ascii="仿宋_GB2312" w:hAnsi="仿宋_GB2312" w:cs="仿宋_GB2312" w:hint="eastAsia"/>
                <w:kern w:val="0"/>
                <w:sz w:val="18"/>
                <w:szCs w:val="18"/>
              </w:rPr>
              <w:t>（含</w:t>
            </w:r>
            <w:r>
              <w:rPr>
                <w:rFonts w:ascii="仿宋_GB2312" w:hAnsi="仿宋_GB2312" w:cs="仿宋_GB2312" w:hint="eastAsia"/>
                <w:kern w:val="0"/>
                <w:sz w:val="18"/>
                <w:szCs w:val="18"/>
              </w:rPr>
              <w:t>60%</w:t>
            </w:r>
            <w:r>
              <w:rPr>
                <w:rFonts w:ascii="仿宋_GB2312" w:hAnsi="仿宋_GB2312" w:cs="仿宋_GB2312" w:hint="eastAsia"/>
                <w:kern w:val="0"/>
                <w:sz w:val="18"/>
                <w:szCs w:val="18"/>
              </w:rPr>
              <w:t>）计分；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w:t>
            </w:r>
            <w:r>
              <w:rPr>
                <w:rFonts w:ascii="仿宋_GB2312" w:hAnsi="仿宋_GB2312" w:cs="仿宋_GB2312" w:hint="eastAsia"/>
                <w:kern w:val="0"/>
                <w:sz w:val="18"/>
                <w:szCs w:val="18"/>
              </w:rPr>
              <w:t>办公环境改善效果差，按标准分的</w:t>
            </w:r>
            <w:r>
              <w:rPr>
                <w:rFonts w:ascii="仿宋_GB2312" w:hAnsi="仿宋_GB2312" w:cs="仿宋_GB2312" w:hint="eastAsia"/>
                <w:kern w:val="0"/>
                <w:sz w:val="18"/>
                <w:szCs w:val="18"/>
              </w:rPr>
              <w:t>60%-0%</w:t>
            </w:r>
            <w:r>
              <w:rPr>
                <w:rFonts w:ascii="仿宋_GB2312" w:hAnsi="仿宋_GB2312" w:cs="仿宋_GB2312" w:hint="eastAsia"/>
                <w:kern w:val="0"/>
                <w:sz w:val="18"/>
                <w:szCs w:val="18"/>
              </w:rPr>
              <w:t>合理确定分值。</w:t>
            </w:r>
          </w:p>
        </w:tc>
      </w:tr>
      <w:tr w:rsidR="00951E0D">
        <w:trPr>
          <w:trHeight w:hRule="exact" w:val="1940"/>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满意度</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w:t>
            </w:r>
            <w:r>
              <w:rPr>
                <w:rFonts w:ascii="仿宋_GB2312" w:hAnsi="仿宋_GB2312" w:cs="仿宋_GB2312" w:hint="eastAsia"/>
                <w:kern w:val="0"/>
                <w:sz w:val="18"/>
                <w:szCs w:val="18"/>
              </w:rPr>
              <w:t>10</w:t>
            </w:r>
            <w:r>
              <w:rPr>
                <w:rFonts w:ascii="仿宋_GB2312" w:hAnsi="仿宋_GB2312" w:cs="仿宋_GB2312" w:hint="eastAsia"/>
                <w:kern w:val="0"/>
                <w:sz w:val="18"/>
                <w:szCs w:val="18"/>
              </w:rPr>
              <w:t>分）</w:t>
            </w:r>
          </w:p>
        </w:tc>
        <w:tc>
          <w:tcPr>
            <w:tcW w:w="918"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服务对象满意度指标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w:t>
            </w:r>
            <w:r>
              <w:rPr>
                <w:rFonts w:ascii="仿宋_GB2312" w:hAnsi="仿宋_GB2312" w:cs="仿宋_GB2312" w:hint="eastAsia"/>
                <w:kern w:val="0"/>
                <w:sz w:val="18"/>
                <w:szCs w:val="18"/>
              </w:rPr>
              <w:t>10</w:t>
            </w:r>
            <w:r>
              <w:rPr>
                <w:rFonts w:ascii="仿宋_GB2312" w:hAnsi="仿宋_GB2312" w:cs="仿宋_GB2312" w:hint="eastAsia"/>
                <w:kern w:val="0"/>
                <w:sz w:val="18"/>
                <w:szCs w:val="18"/>
              </w:rPr>
              <w:t>分）</w:t>
            </w: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指标</w:t>
            </w:r>
            <w:r>
              <w:rPr>
                <w:rFonts w:ascii="仿宋_GB2312" w:hAnsi="仿宋_GB2312" w:cs="仿宋_GB2312" w:hint="eastAsia"/>
                <w:kern w:val="0"/>
                <w:sz w:val="18"/>
                <w:szCs w:val="18"/>
              </w:rPr>
              <w:t>1</w:t>
            </w:r>
            <w:r>
              <w:rPr>
                <w:rFonts w:ascii="仿宋_GB2312" w:hAnsi="仿宋_GB2312" w:cs="仿宋_GB2312" w:hint="eastAsia"/>
                <w:kern w:val="0"/>
                <w:sz w:val="18"/>
                <w:szCs w:val="18"/>
              </w:rPr>
              <w:t>：各办</w:t>
            </w:r>
            <w:r>
              <w:rPr>
                <w:rFonts w:ascii="仿宋_GB2312" w:hAnsi="仿宋_GB2312" w:cs="仿宋_GB2312" w:hint="eastAsia"/>
                <w:kern w:val="0"/>
                <w:sz w:val="18"/>
                <w:szCs w:val="18"/>
              </w:rPr>
              <w:t>部门工作人员对办公家具更新</w:t>
            </w:r>
            <w:r>
              <w:rPr>
                <w:rFonts w:ascii="仿宋_GB2312" w:hAnsi="仿宋_GB2312" w:cs="仿宋_GB2312" w:hint="eastAsia"/>
                <w:kern w:val="0"/>
                <w:sz w:val="18"/>
                <w:szCs w:val="18"/>
              </w:rPr>
              <w:t>工作的满意度</w:t>
            </w:r>
          </w:p>
        </w:tc>
        <w:tc>
          <w:tcPr>
            <w:tcW w:w="1110" w:type="dxa"/>
            <w:vAlign w:val="center"/>
          </w:tcPr>
          <w:p w:rsidR="00951E0D" w:rsidRDefault="00577A14">
            <w:pPr>
              <w:widowControl/>
              <w:ind w:firstLineChars="0" w:firstLine="0"/>
              <w:jc w:val="center"/>
              <w:textAlignment w:val="center"/>
              <w:rPr>
                <w:rFonts w:ascii="仿宋_GB2312" w:hAnsi="仿宋_GB2312" w:cs="仿宋_GB2312"/>
                <w:sz w:val="22"/>
              </w:rPr>
            </w:pPr>
            <w:r>
              <w:rPr>
                <w:rFonts w:ascii="仿宋_GB2312" w:hAnsi="仿宋_GB2312" w:cs="仿宋_GB2312" w:hint="eastAsia"/>
                <w:kern w:val="0"/>
                <w:sz w:val="18"/>
                <w:szCs w:val="18"/>
              </w:rPr>
              <w:t>9</w:t>
            </w:r>
            <w:r>
              <w:rPr>
                <w:rFonts w:ascii="仿宋_GB2312" w:hAnsi="仿宋_GB2312" w:cs="仿宋_GB2312" w:hint="eastAsia"/>
                <w:kern w:val="0"/>
                <w:sz w:val="18"/>
                <w:szCs w:val="18"/>
              </w:rPr>
              <w:t>8</w:t>
            </w:r>
            <w:r>
              <w:rPr>
                <w:rFonts w:ascii="仿宋_GB2312" w:hAnsi="仿宋_GB2312" w:cs="仿宋_GB2312" w:hint="eastAsia"/>
                <w:kern w:val="0"/>
                <w:sz w:val="18"/>
                <w:szCs w:val="18"/>
              </w:rPr>
              <w:t>%</w:t>
            </w:r>
            <w:r>
              <w:rPr>
                <w:rFonts w:ascii="仿宋_GB2312" w:hAnsi="仿宋_GB2312" w:cs="仿宋_GB2312" w:hint="eastAsia"/>
                <w:kern w:val="0"/>
                <w:sz w:val="18"/>
                <w:szCs w:val="18"/>
              </w:rPr>
              <w:t>以上</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w:t>
            </w:r>
            <w:r>
              <w:rPr>
                <w:rFonts w:ascii="仿宋_GB2312" w:hAnsi="仿宋_GB2312" w:cs="仿宋_GB2312" w:hint="eastAsia"/>
                <w:kern w:val="0"/>
                <w:sz w:val="18"/>
                <w:szCs w:val="18"/>
              </w:rPr>
              <w:t>满意度达标的得满分；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w:t>
            </w:r>
            <w:r>
              <w:rPr>
                <w:rFonts w:ascii="仿宋_GB2312" w:hAnsi="仿宋_GB2312" w:cs="仿宋_GB2312" w:hint="eastAsia"/>
                <w:kern w:val="0"/>
                <w:sz w:val="18"/>
                <w:szCs w:val="18"/>
              </w:rPr>
              <w:t>满意度</w:t>
            </w:r>
            <w:r>
              <w:rPr>
                <w:rFonts w:ascii="仿宋_GB2312" w:hAnsi="仿宋_GB2312" w:cs="仿宋_GB2312" w:hint="eastAsia"/>
                <w:kern w:val="0"/>
                <w:sz w:val="18"/>
                <w:szCs w:val="18"/>
              </w:rPr>
              <w:t>80%</w:t>
            </w:r>
            <w:r>
              <w:rPr>
                <w:rFonts w:ascii="仿宋_GB2312" w:hAnsi="仿宋_GB2312" w:cs="仿宋_GB2312" w:hint="eastAsia"/>
                <w:kern w:val="0"/>
                <w:sz w:val="18"/>
                <w:szCs w:val="18"/>
              </w:rPr>
              <w:t>以上的，按实际满意度</w:t>
            </w:r>
            <w:r>
              <w:rPr>
                <w:rFonts w:ascii="仿宋_GB2312" w:hAnsi="仿宋_GB2312" w:cs="仿宋_GB2312" w:hint="eastAsia"/>
                <w:kern w:val="0"/>
                <w:sz w:val="18"/>
                <w:szCs w:val="18"/>
              </w:rPr>
              <w:t>/95%*</w:t>
            </w:r>
            <w:r>
              <w:rPr>
                <w:rFonts w:ascii="仿宋_GB2312" w:hAnsi="仿宋_GB2312" w:cs="仿宋_GB2312" w:hint="eastAsia"/>
                <w:kern w:val="0"/>
                <w:sz w:val="18"/>
                <w:szCs w:val="18"/>
              </w:rPr>
              <w:t>标准分计算得出；</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w:t>
            </w:r>
            <w:r>
              <w:rPr>
                <w:rFonts w:ascii="仿宋_GB2312" w:hAnsi="仿宋_GB2312" w:cs="仿宋_GB2312" w:hint="eastAsia"/>
                <w:kern w:val="0"/>
                <w:sz w:val="18"/>
                <w:szCs w:val="18"/>
              </w:rPr>
              <w:t>满意度</w:t>
            </w:r>
            <w:r>
              <w:rPr>
                <w:rFonts w:ascii="仿宋_GB2312" w:hAnsi="仿宋_GB2312" w:cs="仿宋_GB2312" w:hint="eastAsia"/>
                <w:kern w:val="0"/>
                <w:sz w:val="18"/>
                <w:szCs w:val="18"/>
              </w:rPr>
              <w:t>80%</w:t>
            </w:r>
            <w:r>
              <w:rPr>
                <w:rFonts w:ascii="仿宋_GB2312" w:hAnsi="仿宋_GB2312" w:cs="仿宋_GB2312" w:hint="eastAsia"/>
                <w:kern w:val="0"/>
                <w:sz w:val="18"/>
                <w:szCs w:val="18"/>
              </w:rPr>
              <w:t>以下不得分。</w:t>
            </w:r>
          </w:p>
        </w:tc>
      </w:tr>
    </w:tbl>
    <w:p w:rsidR="00951E0D" w:rsidRDefault="00951E0D">
      <w:pPr>
        <w:autoSpaceDE w:val="0"/>
        <w:autoSpaceDN w:val="0"/>
        <w:adjustRightInd w:val="0"/>
        <w:snapToGrid w:val="0"/>
        <w:spacing w:line="360" w:lineRule="auto"/>
        <w:ind w:firstLineChars="0" w:firstLine="0"/>
        <w:rPr>
          <w:rFonts w:ascii="仿宋_GB2312" w:hAnsiTheme="minorHAnsi" w:cs="宋体"/>
          <w:kern w:val="0"/>
          <w:sz w:val="32"/>
          <w:szCs w:val="32"/>
        </w:rPr>
      </w:pPr>
    </w:p>
    <w:p w:rsidR="00951E0D" w:rsidRDefault="00951E0D">
      <w:pPr>
        <w:spacing w:line="360" w:lineRule="auto"/>
        <w:ind w:firstLine="422"/>
        <w:rPr>
          <w:rFonts w:asciiTheme="minorEastAsia" w:eastAsiaTheme="minorEastAsia" w:hAnsiTheme="minorEastAsia" w:cstheme="minorEastAsia"/>
          <w:b/>
          <w:color w:val="000000" w:themeColor="text1"/>
          <w:kern w:val="0"/>
          <w:sz w:val="21"/>
          <w:szCs w:val="21"/>
        </w:rPr>
      </w:pPr>
    </w:p>
    <w:p w:rsidR="00951E0D" w:rsidRDefault="00951E0D">
      <w:pPr>
        <w:spacing w:line="560" w:lineRule="exact"/>
        <w:ind w:firstLine="560"/>
      </w:pPr>
    </w:p>
    <w:sectPr w:rsidR="00951E0D">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A14" w:rsidRDefault="00577A14">
      <w:pPr>
        <w:ind w:firstLine="560"/>
      </w:pPr>
      <w:r>
        <w:separator/>
      </w:r>
    </w:p>
  </w:endnote>
  <w:endnote w:type="continuationSeparator" w:id="0">
    <w:p w:rsidR="00577A14" w:rsidRDefault="00577A14">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00007843"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E0D" w:rsidRDefault="00951E0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E0D" w:rsidRDefault="00951E0D">
    <w:pPr>
      <w:pStyle w:val="a4"/>
      <w:ind w:firstLine="560"/>
      <w:jc w:val="center"/>
    </w:pPr>
  </w:p>
  <w:p w:rsidR="00951E0D" w:rsidRDefault="00951E0D">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E0D" w:rsidRDefault="00951E0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A14" w:rsidRDefault="00577A14">
      <w:pPr>
        <w:ind w:firstLine="560"/>
      </w:pPr>
      <w:r>
        <w:separator/>
      </w:r>
    </w:p>
  </w:footnote>
  <w:footnote w:type="continuationSeparator" w:id="0">
    <w:p w:rsidR="00577A14" w:rsidRDefault="00577A14">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E0D" w:rsidRDefault="00951E0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E0D" w:rsidRDefault="00951E0D">
    <w:pPr>
      <w:widowControl/>
      <w:spacing w:line="315" w:lineRule="atLeast"/>
      <w:ind w:firstLineChars="0" w:firstLine="0"/>
      <w:jc w:val="left"/>
      <w:rPr>
        <w:rFonts w:ascii="仿宋" w:eastAsia="仿宋" w:hAnsi="仿宋"/>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E0D" w:rsidRDefault="00951E0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7C1E7B"/>
    <w:multiLevelType w:val="singleLevel"/>
    <w:tmpl w:val="647C1E7B"/>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oofState w:spelling="clean" w:grammar="clean"/>
  <w:defaultTabStop w:val="420"/>
  <w:drawingGridHorizontalSpacing w:val="140"/>
  <w:drawingGridVerticalSpacing w:val="381"/>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6CC"/>
    <w:rsid w:val="00187A80"/>
    <w:rsid w:val="001E7E9B"/>
    <w:rsid w:val="00235128"/>
    <w:rsid w:val="002C36D5"/>
    <w:rsid w:val="00391FD1"/>
    <w:rsid w:val="00502A59"/>
    <w:rsid w:val="00577A14"/>
    <w:rsid w:val="007A496B"/>
    <w:rsid w:val="00815502"/>
    <w:rsid w:val="00857171"/>
    <w:rsid w:val="008E6BB6"/>
    <w:rsid w:val="009252F5"/>
    <w:rsid w:val="00951E0D"/>
    <w:rsid w:val="00A4531A"/>
    <w:rsid w:val="00AB6F6E"/>
    <w:rsid w:val="00AB76CC"/>
    <w:rsid w:val="00E30A0B"/>
    <w:rsid w:val="00F66475"/>
    <w:rsid w:val="010825E0"/>
    <w:rsid w:val="0B895FBE"/>
    <w:rsid w:val="0F2D02A8"/>
    <w:rsid w:val="0F9D2659"/>
    <w:rsid w:val="142B02D8"/>
    <w:rsid w:val="16252961"/>
    <w:rsid w:val="17EE795C"/>
    <w:rsid w:val="188F5B9E"/>
    <w:rsid w:val="1F472CC5"/>
    <w:rsid w:val="258012CA"/>
    <w:rsid w:val="2C6F704A"/>
    <w:rsid w:val="2EE1054C"/>
    <w:rsid w:val="31846604"/>
    <w:rsid w:val="320F1E4F"/>
    <w:rsid w:val="32102E80"/>
    <w:rsid w:val="37B73C9F"/>
    <w:rsid w:val="39C732B4"/>
    <w:rsid w:val="43FD0B15"/>
    <w:rsid w:val="54AF4891"/>
    <w:rsid w:val="54DA75DD"/>
    <w:rsid w:val="55C41FF0"/>
    <w:rsid w:val="56A612E2"/>
    <w:rsid w:val="594C7CF6"/>
    <w:rsid w:val="5B6B58E9"/>
    <w:rsid w:val="5CB634E2"/>
    <w:rsid w:val="5DA05001"/>
    <w:rsid w:val="658A30E9"/>
    <w:rsid w:val="67CA3DB7"/>
    <w:rsid w:val="69866891"/>
    <w:rsid w:val="6C9A2996"/>
    <w:rsid w:val="6EB87497"/>
    <w:rsid w:val="71837E33"/>
    <w:rsid w:val="74026A27"/>
    <w:rsid w:val="74F30DDC"/>
    <w:rsid w:val="752236F6"/>
    <w:rsid w:val="792B3460"/>
    <w:rsid w:val="7F3E6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50F89C5-DFD2-4507-8778-45C180E24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ind w:firstLineChars="200" w:firstLine="200"/>
      <w:jc w:val="both"/>
    </w:pPr>
    <w:rPr>
      <w:rFonts w:eastAsia="仿宋_GB2312"/>
      <w:kern w:val="2"/>
      <w:sz w:val="28"/>
      <w:szCs w:val="22"/>
    </w:rPr>
  </w:style>
  <w:style w:type="paragraph" w:styleId="2">
    <w:name w:val="heading 2"/>
    <w:basedOn w:val="a"/>
    <w:next w:val="a"/>
    <w:link w:val="2Char"/>
    <w:uiPriority w:val="9"/>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paragraph" w:styleId="a6">
    <w:name w:val="Normal (Web)"/>
    <w:basedOn w:val="a"/>
    <w:uiPriority w:val="99"/>
    <w:semiHidden/>
    <w:unhideWhenUsed/>
    <w:qFormat/>
    <w:pPr>
      <w:spacing w:beforeAutospacing="1" w:afterAutospacing="1"/>
      <w:jc w:val="left"/>
    </w:pPr>
    <w:rPr>
      <w:kern w:val="0"/>
      <w:sz w:val="24"/>
    </w:rPr>
  </w:style>
  <w:style w:type="character" w:styleId="a7">
    <w:name w:val="Strong"/>
    <w:basedOn w:val="a0"/>
    <w:uiPriority w:val="22"/>
    <w:qFormat/>
    <w:rPr>
      <w:b/>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仿宋_GB2312" w:hAnsi="Times New Roman" w:cs="Times New Roman"/>
      <w:sz w:val="18"/>
      <w:szCs w:val="18"/>
    </w:rPr>
  </w:style>
  <w:style w:type="character" w:customStyle="1" w:styleId="2Char">
    <w:name w:val="标题 2 Char"/>
    <w:link w:val="2"/>
    <w:qFormat/>
    <w:rPr>
      <w:rFonts w:ascii="Arial" w:eastAsia="黑体" w:hAnsi="Arial"/>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11</Pages>
  <Words>939</Words>
  <Characters>5353</Characters>
  <Application>Microsoft Office Word</Application>
  <DocSecurity>0</DocSecurity>
  <Lines>44</Lines>
  <Paragraphs>12</Paragraphs>
  <ScaleCrop>false</ScaleCrop>
  <Company>Microsoft</Company>
  <LinksUpToDate>false</LinksUpToDate>
  <CharactersWithSpaces>6280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10</cp:revision>
  <cp:lastPrinted>2023-03-10T03:02:00Z</cp:lastPrinted>
  <dcterms:created xsi:type="dcterms:W3CDTF">2023-03-09T07:45:00Z</dcterms:created>
  <dcterms:modified xsi:type="dcterms:W3CDTF">2025-08-25T09:06:00Z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eyJoZGlkIjoiYTZjYzVkMWIxOWI2ODQ5MmU5MGM3NWNiZDJiMTQ2MjciLCJ1c2VySWQiOiI1ODk1Nzk5MTYifQ==</vt:lpwstr>
  </property>
  <property fmtid="{D5CDD505-2E9C-101B-9397-08002B2CF9AE}" pid="4" name="ICV">
    <vt:lpwstr>054264761A0244979EAE58B2FFAA2E69_13</vt:lpwstr>
  </property>
</Properties>
</file>